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版本号：N510604202500002020250305001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2024年德阳市罗江区生产障碍耕地治理项目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N5106042025000020</w:t>
      </w:r>
    </w:p>
    <w:p>
      <w:pPr>
        <w:pStyle w:val="null3"/>
        <w:jc w:val="center"/>
        <w:outlineLvl w:val="2"/>
      </w:pPr>
      <w:r>
        <w:rPr>
          <w:rFonts w:ascii="仿宋_GB2312" w:hAnsi="仿宋_GB2312" w:cs="仿宋_GB2312" w:eastAsia="仿宋_GB2312"/>
          <w:sz w:val="28"/>
          <w:b/>
        </w:rPr>
        <w:t>德阳市罗江区农业农村局</w:t>
      </w:r>
    </w:p>
    <w:p>
      <w:pPr>
        <w:pStyle w:val="null3"/>
        <w:jc w:val="center"/>
        <w:outlineLvl w:val="2"/>
      </w:pPr>
      <w:r>
        <w:rPr>
          <w:rFonts w:ascii="仿宋_GB2312" w:hAnsi="仿宋_GB2312" w:cs="仿宋_GB2312" w:eastAsia="仿宋_GB2312"/>
          <w:sz w:val="28"/>
          <w:b/>
        </w:rPr>
        <w:t>四川日盛项目管理有限公司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四川日盛项目管理有限公司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德阳市罗江区农业农村局</w:t>
      </w:r>
      <w:r>
        <w:rPr>
          <w:rFonts w:ascii="仿宋_GB2312" w:hAnsi="仿宋_GB2312" w:cs="仿宋_GB2312" w:eastAsia="仿宋_GB2312"/>
        </w:rPr>
        <w:t xml:space="preserve"> 委托，拟对 </w:t>
      </w:r>
      <w:r>
        <w:rPr>
          <w:rFonts w:ascii="仿宋_GB2312" w:hAnsi="仿宋_GB2312" w:cs="仿宋_GB2312" w:eastAsia="仿宋_GB2312"/>
        </w:rPr>
        <w:t>2024年德阳市罗江区生产障碍耕地治理项目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德阳市罗江区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N5106042025000020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2024年德阳市罗江区生产障碍耕地治理项目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德阳市罗江区农业农村局拟采购一名供应商提供2024年德阳市罗江区生产障碍耕地治理项目田间示范及监测点建设和一名供应商提供2024年德阳市罗江区生产障碍耕地治理项目效果评估报告的编制服务，本项目共2个包。</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采购包2：专门面向中小企业采购。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德阳市罗江区农业农村局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四川省德阳市罗江区雨村东路北段166号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618599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肖先生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13981011128</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四川日盛项目管理有限公司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德阳市旌阳区华山北路33号熙城写字楼20-4-5-6</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0838-3867999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采购包1：1,696,000.00元</w:t>
            </w:r>
          </w:p>
          <w:p>
            <w:pPr>
              <w:pStyle w:val="null3"/>
              <w:jc w:val="left"/>
            </w:pPr>
            <w:r>
              <w:rPr>
                <w:rFonts w:ascii="仿宋_GB2312" w:hAnsi="仿宋_GB2312" w:cs="仿宋_GB2312" w:eastAsia="仿宋_GB2312"/>
              </w:rPr>
              <w:t>采购包2：219,000.00元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采购包2：不接受联合体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p>
            <w:pPr>
              <w:pStyle w:val="null3"/>
              <w:jc w:val="left"/>
            </w:pPr>
            <w:r>
              <w:rPr>
                <w:rFonts w:ascii="仿宋_GB2312" w:hAnsi="仿宋_GB2312" w:cs="仿宋_GB2312" w:eastAsia="仿宋_GB2312"/>
              </w:rPr>
              <w:t>采购包2：不收取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代理服务费收费标准：参照《招标代理服务收费管理暂行办法》（计价格[2002]1980号）标准收取。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p>
            <w:pPr>
              <w:pStyle w:val="null3"/>
              <w:jc w:val="left"/>
            </w:pPr>
            <w:r>
              <w:rPr>
                <w:rFonts w:ascii="仿宋_GB2312" w:hAnsi="仿宋_GB2312" w:cs="仿宋_GB2312" w:eastAsia="仿宋_GB2312"/>
              </w:rPr>
              <w:t>采购包2：否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德阳市罗江区农业农村局</w:t>
      </w:r>
      <w:r>
        <w:rPr>
          <w:rFonts w:ascii="仿宋_GB2312" w:hAnsi="仿宋_GB2312" w:cs="仿宋_GB2312" w:eastAsia="仿宋_GB2312"/>
        </w:rPr>
        <w:t xml:space="preserve"> 和 </w:t>
      </w:r>
      <w:r>
        <w:rPr>
          <w:rFonts w:ascii="仿宋_GB2312" w:hAnsi="仿宋_GB2312" w:cs="仿宋_GB2312" w:eastAsia="仿宋_GB2312"/>
        </w:rPr>
        <w:t>四川日盛项目管理有限公司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德阳市罗江区农业农村局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四川日盛项目管理有限公司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采购包2：</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供应商提出验收之日</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验收严格按照政府采购相关法律法规、《财政部关于进一 步加强政府采购需求和履约验收管理的指导意见》（财库〔2016〕205 号）、《政府采购需求管理办法》（财库〔2021〕22号）、采购文件要求及响应文件内容进行验收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验收严格按照政府采购相关法律法规、《财政部关于进一 步加强政府采购需求和履约验收管理的指导意见》（财库〔2016〕205 号）、《政府采购需求管理办法》（财库〔2021〕22号）、采购文件要求及响应文件内容进行验收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商务履约验收内容：验收严格按照政府采购相关法律法规、《财政部关于进 一步加强政府采购需求和履约验收管理的指导意见》（财库〔2016〕205 号）、《政府采 购需求管理办法》（财库〔2021〕22号）、采购文件要求及响应文件内容进行验收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验收严格按照政府采购相关法律法规、《财政部关于进一 步加强政府采购需求和履约验收管理的指导意见》（财库〔2016〕205 号）、《政府采购需求管理办法》（财库〔2021〕22号）、采购文件要求及响应文件内容进行验收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按国家有关规定以及招标文件的质量要求和技术指标、投标 人的响应文件及承诺与本合同约定标准进行验收；双方如对质量要求和技术指标的约定标准有相互抵触或异议的事项，由招标人在招标文件和响应文件中按质量要求和技术指标比较优胜的原则确定该项的约定标准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按国家有关规定以及招标文件的质量要求和技术指标、投标 人的响应文件及承诺与本合同约定标准进行验收；双方如对质量要求和技术指标的约定标准有相互抵触或异议的事项，由招标人在招标文件和响应文件中按质量要求和技术指标比较优胜的原则确定该项的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德阳市罗江区农业农村局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四川日盛项目管理有限公司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四川日盛项目管理有限公司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联系人：林先生</w:t>
      </w:r>
    </w:p>
    <w:p>
      <w:pPr>
        <w:pStyle w:val="null3"/>
        <w:jc w:val="left"/>
      </w:pPr>
      <w:r>
        <w:rPr>
          <w:rFonts w:ascii="仿宋_GB2312" w:hAnsi="仿宋_GB2312" w:cs="仿宋_GB2312" w:eastAsia="仿宋_GB2312"/>
        </w:rPr>
        <w:t>联系电话：0838-3867999</w:t>
      </w:r>
    </w:p>
    <w:p>
      <w:pPr>
        <w:pStyle w:val="null3"/>
        <w:jc w:val="left"/>
      </w:pPr>
      <w:r>
        <w:rPr>
          <w:rFonts w:ascii="仿宋_GB2312" w:hAnsi="仿宋_GB2312" w:cs="仿宋_GB2312" w:eastAsia="仿宋_GB2312"/>
        </w:rPr>
        <w:t>地址：德阳市旌阳区华山北路33号熙城写字楼20-4-5-6</w:t>
      </w:r>
    </w:p>
    <w:p>
      <w:pPr>
        <w:pStyle w:val="null3"/>
        <w:jc w:val="left"/>
      </w:pPr>
      <w:r>
        <w:rPr>
          <w:rFonts w:ascii="仿宋_GB2312" w:hAnsi="仿宋_GB2312" w:cs="仿宋_GB2312" w:eastAsia="仿宋_GB2312"/>
        </w:rPr>
        <w:t>邮编：618000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jc w:val="left"/>
      </w:pPr>
      <w:r>
        <w:rPr>
          <w:rFonts w:ascii="仿宋_GB2312" w:hAnsi="仿宋_GB2312" w:cs="仿宋_GB2312" w:eastAsia="仿宋_GB2312"/>
        </w:rPr>
        <w:t>采购包2：不需要样品评审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1,696,000.00</w:t>
      </w:r>
    </w:p>
    <w:p>
      <w:pPr>
        <w:pStyle w:val="null3"/>
        <w:jc w:val="left"/>
      </w:pPr>
      <w:r>
        <w:rPr>
          <w:rFonts w:ascii="仿宋_GB2312" w:hAnsi="仿宋_GB2312" w:cs="仿宋_GB2312" w:eastAsia="仿宋_GB2312"/>
        </w:rPr>
        <w:t>采购包最高限价（元）: 1,696,000.00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C09010500 农业资源与环境保护服务</w:t>
            </w:r>
          </w:p>
        </w:tc>
        <w:tc>
          <w:tcPr>
            <w:tcW w:type="dxa" w:w="821"/>
          </w:tcPr>
          <w:p>
            <w:pPr>
              <w:pStyle w:val="null3"/>
              <w:jc w:val="left"/>
            </w:pPr>
            <w:r>
              <w:rPr>
                <w:rFonts w:ascii="仿宋_GB2312" w:hAnsi="仿宋_GB2312" w:cs="仿宋_GB2312" w:eastAsia="仿宋_GB2312"/>
              </w:rPr>
              <w:t>田间示范及监测点建设</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1,696,000.00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219,000.00</w:t>
      </w:r>
    </w:p>
    <w:p>
      <w:pPr>
        <w:pStyle w:val="null3"/>
        <w:jc w:val="left"/>
      </w:pPr>
      <w:r>
        <w:rPr>
          <w:rFonts w:ascii="仿宋_GB2312" w:hAnsi="仿宋_GB2312" w:cs="仿宋_GB2312" w:eastAsia="仿宋_GB2312"/>
        </w:rPr>
        <w:t>采购包最高限价（元）: 219,000.00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C09010500 农业资源与环境保护服务</w:t>
            </w:r>
          </w:p>
        </w:tc>
        <w:tc>
          <w:tcPr>
            <w:tcW w:type="dxa" w:w="821"/>
          </w:tcPr>
          <w:p>
            <w:pPr>
              <w:pStyle w:val="null3"/>
              <w:jc w:val="left"/>
            </w:pPr>
            <w:r>
              <w:rPr>
                <w:rFonts w:ascii="仿宋_GB2312" w:hAnsi="仿宋_GB2312" w:cs="仿宋_GB2312" w:eastAsia="仿宋_GB2312"/>
              </w:rPr>
              <w:t>效果评估报告编制</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219,000.00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田间示范及监测点建设</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1,696,000.00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效果评估报告编制</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219,000.00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标的名称：田间示范及监测点建设</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服务区域</w:t>
            </w:r>
          </w:p>
        </w:tc>
        <w:tc>
          <w:tcPr>
            <w:tcW w:type="dxa" w:w="5814"/>
          </w:tcPr>
          <w:p>
            <w:pPr>
              <w:pStyle w:val="null3"/>
              <w:jc w:val="both"/>
            </w:pPr>
            <w:r>
              <w:rPr>
                <w:rFonts w:ascii="仿宋_GB2312" w:hAnsi="仿宋_GB2312" w:cs="仿宋_GB2312" w:eastAsia="仿宋_GB2312"/>
                <w:sz w:val="24"/>
              </w:rPr>
              <w:t>根据罗江区土壤环境质量类别划分图斑及面积，并结合现场踏勘、农产品调查、污染源调查等历史数据，选择罗江区安全利用类面积相对较大且相对集中连片区域的略坪镇高玉村、前龙村、松花村、隐逸山村、广安村、长玉村，调元镇团堆村和文星村为项目实施区域。项目实施区域</w:t>
            </w:r>
            <w:r>
              <w:rPr>
                <w:rFonts w:ascii="仿宋_GB2312" w:hAnsi="仿宋_GB2312" w:cs="仿宋_GB2312" w:eastAsia="仿宋_GB2312"/>
                <w:sz w:val="24"/>
              </w:rPr>
              <w:t>示范作物</w:t>
            </w:r>
            <w:r>
              <w:rPr>
                <w:rFonts w:ascii="仿宋_GB2312" w:hAnsi="仿宋_GB2312" w:cs="仿宋_GB2312" w:eastAsia="仿宋_GB2312"/>
                <w:sz w:val="24"/>
              </w:rPr>
              <w:t>全部为水稻。</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实施面积</w:t>
            </w:r>
          </w:p>
        </w:tc>
        <w:tc>
          <w:tcPr>
            <w:tcW w:type="dxa" w:w="5814"/>
          </w:tcPr>
          <w:p>
            <w:pPr>
              <w:pStyle w:val="null3"/>
              <w:jc w:val="left"/>
            </w:pPr>
            <w:r>
              <w:rPr>
                <w:rFonts w:ascii="仿宋_GB2312" w:hAnsi="仿宋_GB2312" w:cs="仿宋_GB2312" w:eastAsia="仿宋_GB2312"/>
                <w:sz w:val="24"/>
              </w:rPr>
              <w:t>实施面积</w:t>
            </w:r>
            <w:r>
              <w:rPr>
                <w:rFonts w:ascii="仿宋_GB2312" w:hAnsi="仿宋_GB2312" w:cs="仿宋_GB2312" w:eastAsia="仿宋_GB2312"/>
                <w:sz w:val="24"/>
              </w:rPr>
              <w:t>16000</w:t>
            </w:r>
            <w:r>
              <w:rPr>
                <w:rFonts w:ascii="仿宋_GB2312" w:hAnsi="仿宋_GB2312" w:cs="仿宋_GB2312" w:eastAsia="仿宋_GB2312"/>
                <w:sz w:val="24"/>
              </w:rPr>
              <w:t>亩，全部分布在略坪镇和调元镇。其中略坪镇高玉村</w:t>
            </w:r>
            <w:r>
              <w:rPr>
                <w:rFonts w:ascii="仿宋_GB2312" w:hAnsi="仿宋_GB2312" w:cs="仿宋_GB2312" w:eastAsia="仿宋_GB2312"/>
                <w:sz w:val="24"/>
              </w:rPr>
              <w:t>3000</w:t>
            </w:r>
            <w:r>
              <w:rPr>
                <w:rFonts w:ascii="仿宋_GB2312" w:hAnsi="仿宋_GB2312" w:cs="仿宋_GB2312" w:eastAsia="仿宋_GB2312"/>
                <w:sz w:val="24"/>
              </w:rPr>
              <w:t>亩、前龙村</w:t>
            </w:r>
            <w:r>
              <w:rPr>
                <w:rFonts w:ascii="仿宋_GB2312" w:hAnsi="仿宋_GB2312" w:cs="仿宋_GB2312" w:eastAsia="仿宋_GB2312"/>
                <w:sz w:val="24"/>
              </w:rPr>
              <w:t>2500</w:t>
            </w:r>
            <w:r>
              <w:rPr>
                <w:rFonts w:ascii="仿宋_GB2312" w:hAnsi="仿宋_GB2312" w:cs="仿宋_GB2312" w:eastAsia="仿宋_GB2312"/>
                <w:sz w:val="24"/>
              </w:rPr>
              <w:t>亩、松花村</w:t>
            </w:r>
            <w:r>
              <w:rPr>
                <w:rFonts w:ascii="仿宋_GB2312" w:hAnsi="仿宋_GB2312" w:cs="仿宋_GB2312" w:eastAsia="仿宋_GB2312"/>
                <w:sz w:val="24"/>
              </w:rPr>
              <w:t>2500</w:t>
            </w:r>
            <w:r>
              <w:rPr>
                <w:rFonts w:ascii="仿宋_GB2312" w:hAnsi="仿宋_GB2312" w:cs="仿宋_GB2312" w:eastAsia="仿宋_GB2312"/>
                <w:sz w:val="24"/>
              </w:rPr>
              <w:t>亩、隐逸山村</w:t>
            </w:r>
            <w:r>
              <w:rPr>
                <w:rFonts w:ascii="仿宋_GB2312" w:hAnsi="仿宋_GB2312" w:cs="仿宋_GB2312" w:eastAsia="仿宋_GB2312"/>
                <w:sz w:val="24"/>
              </w:rPr>
              <w:t>1000</w:t>
            </w:r>
            <w:r>
              <w:rPr>
                <w:rFonts w:ascii="仿宋_GB2312" w:hAnsi="仿宋_GB2312" w:cs="仿宋_GB2312" w:eastAsia="仿宋_GB2312"/>
                <w:sz w:val="24"/>
              </w:rPr>
              <w:t>亩、广安村</w:t>
            </w:r>
            <w:r>
              <w:rPr>
                <w:rFonts w:ascii="仿宋_GB2312" w:hAnsi="仿宋_GB2312" w:cs="仿宋_GB2312" w:eastAsia="仿宋_GB2312"/>
                <w:sz w:val="24"/>
              </w:rPr>
              <w:t>1000</w:t>
            </w:r>
            <w:r>
              <w:rPr>
                <w:rFonts w:ascii="仿宋_GB2312" w:hAnsi="仿宋_GB2312" w:cs="仿宋_GB2312" w:eastAsia="仿宋_GB2312"/>
                <w:sz w:val="24"/>
              </w:rPr>
              <w:t>亩、长玉村</w:t>
            </w:r>
            <w:r>
              <w:rPr>
                <w:rFonts w:ascii="仿宋_GB2312" w:hAnsi="仿宋_GB2312" w:cs="仿宋_GB2312" w:eastAsia="仿宋_GB2312"/>
                <w:sz w:val="24"/>
              </w:rPr>
              <w:t>2000</w:t>
            </w:r>
            <w:r>
              <w:rPr>
                <w:rFonts w:ascii="仿宋_GB2312" w:hAnsi="仿宋_GB2312" w:cs="仿宋_GB2312" w:eastAsia="仿宋_GB2312"/>
                <w:sz w:val="24"/>
              </w:rPr>
              <w:t>亩，调元镇团堆村</w:t>
            </w:r>
            <w:r>
              <w:rPr>
                <w:rFonts w:ascii="仿宋_GB2312" w:hAnsi="仿宋_GB2312" w:cs="仿宋_GB2312" w:eastAsia="仿宋_GB2312"/>
                <w:sz w:val="24"/>
              </w:rPr>
              <w:t>3000</w:t>
            </w:r>
            <w:r>
              <w:rPr>
                <w:rFonts w:ascii="仿宋_GB2312" w:hAnsi="仿宋_GB2312" w:cs="仿宋_GB2312" w:eastAsia="仿宋_GB2312"/>
                <w:sz w:val="24"/>
              </w:rPr>
              <w:t>亩、文星村</w:t>
            </w:r>
            <w:r>
              <w:rPr>
                <w:rFonts w:ascii="仿宋_GB2312" w:hAnsi="仿宋_GB2312" w:cs="仿宋_GB2312" w:eastAsia="仿宋_GB2312"/>
                <w:sz w:val="24"/>
              </w:rPr>
              <w:t>1000</w:t>
            </w:r>
            <w:r>
              <w:rPr>
                <w:rFonts w:ascii="仿宋_GB2312" w:hAnsi="仿宋_GB2312" w:cs="仿宋_GB2312" w:eastAsia="仿宋_GB2312"/>
                <w:sz w:val="24"/>
              </w:rPr>
              <w:t>亩。</w:t>
            </w:r>
            <w:r>
              <w:rPr>
                <w:rFonts w:ascii="仿宋_GB2312" w:hAnsi="仿宋_GB2312" w:cs="仿宋_GB2312" w:eastAsia="仿宋_GB2312"/>
                <w:sz w:val="24"/>
              </w:rPr>
              <w:t>详见表</w:t>
            </w:r>
            <w:r>
              <w:rPr>
                <w:rFonts w:ascii="仿宋_GB2312" w:hAnsi="仿宋_GB2312" w:cs="仿宋_GB2312" w:eastAsia="仿宋_GB2312"/>
                <w:sz w:val="24"/>
              </w:rPr>
              <w:t>1</w:t>
            </w:r>
            <w:r>
              <w:rPr>
                <w:rFonts w:ascii="仿宋_GB2312" w:hAnsi="仿宋_GB2312" w:cs="仿宋_GB2312" w:eastAsia="仿宋_GB2312"/>
                <w:sz w:val="24"/>
              </w:rPr>
              <w:t>。</w:t>
            </w:r>
            <w:r>
              <w:br/>
            </w:r>
            <w:r>
              <w:rPr>
                <w:rFonts w:ascii="仿宋_GB2312" w:hAnsi="仿宋_GB2312" w:cs="仿宋_GB2312" w:eastAsia="仿宋_GB2312"/>
                <w:sz w:val="32"/>
              </w:rPr>
              <w:t xml:space="preserve">  </w:t>
            </w:r>
            <w:r>
              <w:rPr>
                <w:rFonts w:ascii="仿宋_GB2312" w:hAnsi="仿宋_GB2312" w:cs="仿宋_GB2312" w:eastAsia="仿宋_GB2312"/>
                <w:sz w:val="24"/>
              </w:rPr>
              <w:t>表</w:t>
            </w:r>
            <w:r>
              <w:rPr>
                <w:rFonts w:ascii="仿宋_GB2312" w:hAnsi="仿宋_GB2312" w:cs="仿宋_GB2312" w:eastAsia="仿宋_GB2312"/>
                <w:sz w:val="24"/>
              </w:rPr>
              <w:t>1</w:t>
            </w:r>
            <w:r>
              <w:rPr>
                <w:rFonts w:ascii="仿宋_GB2312" w:hAnsi="仿宋_GB2312" w:cs="仿宋_GB2312" w:eastAsia="仿宋_GB2312"/>
                <w:sz w:val="32"/>
              </w:rPr>
              <w:t xml:space="preserve">   </w:t>
            </w:r>
            <w:r>
              <w:rPr>
                <w:rFonts w:ascii="仿宋_GB2312" w:hAnsi="仿宋_GB2312" w:cs="仿宋_GB2312" w:eastAsia="仿宋_GB2312"/>
                <w:sz w:val="24"/>
              </w:rPr>
              <w:t>项目实施区域地块边界矢量数据信息</w:t>
            </w:r>
          </w:p>
          <w:tbl>
            <w:tblPr>
              <w:tblBorders>
                <w:top w:val="none" w:color="000000" w:sz="4"/>
                <w:left w:val="none" w:color="000000" w:sz="4"/>
                <w:bottom w:val="none" w:color="000000" w:sz="4"/>
                <w:right w:val="none" w:color="000000" w:sz="4"/>
                <w:insideH w:val="none"/>
                <w:insideV w:val="none"/>
              </w:tblBorders>
            </w:tblPr>
            <w:tblGrid>
              <w:gridCol w:w="508"/>
              <w:gridCol w:w="554"/>
              <w:gridCol w:w="757"/>
              <w:gridCol w:w="712"/>
              <w:gridCol w:w="3030"/>
            </w:tblGrid>
            <w:tr>
              <w:tc>
                <w:tcPr>
                  <w:tcW w:type="dxa" w:w="5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镇</w:t>
                  </w:r>
                </w:p>
              </w:tc>
              <w:tc>
                <w:tcPr>
                  <w:tcW w:type="dxa" w:w="55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村</w:t>
                  </w:r>
                </w:p>
              </w:tc>
              <w:tc>
                <w:tcPr>
                  <w:tcW w:type="dxa" w:w="75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安全利用类耕</w:t>
                  </w:r>
                </w:p>
                <w:p>
                  <w:pPr>
                    <w:pStyle w:val="null3"/>
                    <w:jc w:val="center"/>
                  </w:pPr>
                  <w:r>
                    <w:rPr>
                      <w:rFonts w:ascii="仿宋_GB2312" w:hAnsi="仿宋_GB2312" w:cs="仿宋_GB2312" w:eastAsia="仿宋_GB2312"/>
                      <w:sz w:val="24"/>
                    </w:rPr>
                    <w:t>地面积</w:t>
                  </w:r>
                  <w:r>
                    <w:rPr>
                      <w:rFonts w:ascii="仿宋_GB2312" w:hAnsi="仿宋_GB2312" w:cs="仿宋_GB2312" w:eastAsia="仿宋_GB2312"/>
                      <w:sz w:val="24"/>
                    </w:rPr>
                    <w:t>(</w:t>
                  </w:r>
                  <w:r>
                    <w:rPr>
                      <w:rFonts w:ascii="仿宋_GB2312" w:hAnsi="仿宋_GB2312" w:cs="仿宋_GB2312" w:eastAsia="仿宋_GB2312"/>
                      <w:sz w:val="24"/>
                    </w:rPr>
                    <w:t>亩</w:t>
                  </w:r>
                  <w:r>
                    <w:rPr>
                      <w:rFonts w:ascii="仿宋_GB2312" w:hAnsi="仿宋_GB2312" w:cs="仿宋_GB2312" w:eastAsia="仿宋_GB2312"/>
                      <w:sz w:val="24"/>
                    </w:rPr>
                    <w:t>)</w:t>
                  </w:r>
                </w:p>
              </w:tc>
              <w:tc>
                <w:tcPr>
                  <w:tcW w:type="dxa" w:w="71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示范面积</w:t>
                  </w:r>
                  <w:r>
                    <w:rPr>
                      <w:rFonts w:ascii="仿宋_GB2312" w:hAnsi="仿宋_GB2312" w:cs="仿宋_GB2312" w:eastAsia="仿宋_GB2312"/>
                      <w:sz w:val="24"/>
                    </w:rPr>
                    <w:t>(</w:t>
                  </w:r>
                  <w:r>
                    <w:rPr>
                      <w:rFonts w:ascii="仿宋_GB2312" w:hAnsi="仿宋_GB2312" w:cs="仿宋_GB2312" w:eastAsia="仿宋_GB2312"/>
                      <w:sz w:val="24"/>
                    </w:rPr>
                    <w:t>亩</w:t>
                  </w:r>
                  <w:r>
                    <w:rPr>
                      <w:rFonts w:ascii="仿宋_GB2312" w:hAnsi="仿宋_GB2312" w:cs="仿宋_GB2312" w:eastAsia="仿宋_GB2312"/>
                      <w:sz w:val="24"/>
                    </w:rPr>
                    <w:t>)</w:t>
                  </w:r>
                </w:p>
              </w:tc>
              <w:tc>
                <w:tcPr>
                  <w:tcW w:type="dxa" w:w="303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地理位置</w:t>
                  </w:r>
                </w:p>
              </w:tc>
            </w:tr>
            <w:tr>
              <w:tc>
                <w:tcPr>
                  <w:tcW w:type="dxa" w:w="50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略坪镇</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高玉村</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4914</w:t>
                  </w:r>
                </w:p>
              </w:tc>
              <w:tc>
                <w:tcPr>
                  <w:tcW w:type="dxa" w:w="7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c>
                <w:tcPr>
                  <w:tcW w:type="dxa" w:w="3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经度</w:t>
                  </w:r>
                  <w:r>
                    <w:rPr>
                      <w:rFonts w:ascii="仿宋_GB2312" w:hAnsi="仿宋_GB2312" w:cs="仿宋_GB2312" w:eastAsia="仿宋_GB2312"/>
                      <w:sz w:val="24"/>
                    </w:rPr>
                    <w:t>(104.335999-104.377575)</w:t>
                  </w:r>
                  <w:r>
                    <w:rPr>
                      <w:rFonts w:ascii="仿宋_GB2312" w:hAnsi="仿宋_GB2312" w:cs="仿宋_GB2312" w:eastAsia="仿宋_GB2312"/>
                      <w:sz w:val="24"/>
                    </w:rPr>
                    <w:t>，</w:t>
                  </w:r>
                  <w:r>
                    <w:rPr>
                      <w:rFonts w:ascii="仿宋_GB2312" w:hAnsi="仿宋_GB2312" w:cs="仿宋_GB2312" w:eastAsia="仿宋_GB2312"/>
                      <w:sz w:val="24"/>
                    </w:rPr>
                    <w:t>纬度</w:t>
                  </w:r>
                  <w:r>
                    <w:rPr>
                      <w:rFonts w:ascii="仿宋_GB2312" w:hAnsi="仿宋_GB2312" w:cs="仿宋_GB2312" w:eastAsia="仿宋_GB2312"/>
                      <w:sz w:val="24"/>
                    </w:rPr>
                    <w:t>(31.343153-31.370836)</w:t>
                  </w:r>
                </w:p>
              </w:tc>
            </w:tr>
            <w:tr>
              <w:tc>
                <w:tcPr>
                  <w:tcW w:type="dxa" w:w="508"/>
                  <w:vMerge/>
                  <w:tcBorders>
                    <w:top w:val="none" w:color="000000" w:sz="4"/>
                    <w:left w:val="single" w:color="000000" w:sz="4"/>
                    <w:bottom w:val="non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前龙村</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2751</w:t>
                  </w:r>
                </w:p>
              </w:tc>
              <w:tc>
                <w:tcPr>
                  <w:tcW w:type="dxa" w:w="7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2500</w:t>
                  </w:r>
                </w:p>
              </w:tc>
              <w:tc>
                <w:tcPr>
                  <w:tcW w:type="dxa" w:w="3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经度</w:t>
                  </w:r>
                  <w:r>
                    <w:rPr>
                      <w:rFonts w:ascii="仿宋_GB2312" w:hAnsi="仿宋_GB2312" w:cs="仿宋_GB2312" w:eastAsia="仿宋_GB2312"/>
                      <w:sz w:val="24"/>
                    </w:rPr>
                    <w:t>(104.389630-104.411044)</w:t>
                  </w:r>
                  <w:r>
                    <w:rPr>
                      <w:rFonts w:ascii="仿宋_GB2312" w:hAnsi="仿宋_GB2312" w:cs="仿宋_GB2312" w:eastAsia="仿宋_GB2312"/>
                      <w:sz w:val="24"/>
                    </w:rPr>
                    <w:t>，</w:t>
                  </w:r>
                  <w:r>
                    <w:rPr>
                      <w:rFonts w:ascii="仿宋_GB2312" w:hAnsi="仿宋_GB2312" w:cs="仿宋_GB2312" w:eastAsia="仿宋_GB2312"/>
                      <w:sz w:val="24"/>
                    </w:rPr>
                    <w:t>纬度</w:t>
                  </w:r>
                  <w:r>
                    <w:rPr>
                      <w:rFonts w:ascii="仿宋_GB2312" w:hAnsi="仿宋_GB2312" w:cs="仿宋_GB2312" w:eastAsia="仿宋_GB2312"/>
                      <w:sz w:val="24"/>
                    </w:rPr>
                    <w:t>(31.350223-31.384810)</w:t>
                  </w:r>
                </w:p>
              </w:tc>
            </w:tr>
            <w:tr>
              <w:tc>
                <w:tcPr>
                  <w:tcW w:type="dxa" w:w="508"/>
                  <w:vMerge/>
                  <w:tcBorders>
                    <w:top w:val="none" w:color="000000" w:sz="4"/>
                    <w:left w:val="single" w:color="000000" w:sz="4"/>
                    <w:bottom w:val="non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松花村</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3156</w:t>
                  </w:r>
                </w:p>
              </w:tc>
              <w:tc>
                <w:tcPr>
                  <w:tcW w:type="dxa" w:w="7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2500</w:t>
                  </w:r>
                </w:p>
              </w:tc>
              <w:tc>
                <w:tcPr>
                  <w:tcW w:type="dxa" w:w="3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经度</w:t>
                  </w:r>
                  <w:r>
                    <w:rPr>
                      <w:rFonts w:ascii="仿宋_GB2312" w:hAnsi="仿宋_GB2312" w:cs="仿宋_GB2312" w:eastAsia="仿宋_GB2312"/>
                      <w:sz w:val="24"/>
                    </w:rPr>
                    <w:t>(104.405520-104.430038)</w:t>
                  </w:r>
                  <w:r>
                    <w:rPr>
                      <w:rFonts w:ascii="仿宋_GB2312" w:hAnsi="仿宋_GB2312" w:cs="仿宋_GB2312" w:eastAsia="仿宋_GB2312"/>
                      <w:sz w:val="24"/>
                    </w:rPr>
                    <w:t>，</w:t>
                  </w:r>
                  <w:r>
                    <w:rPr>
                      <w:rFonts w:ascii="仿宋_GB2312" w:hAnsi="仿宋_GB2312" w:cs="仿宋_GB2312" w:eastAsia="仿宋_GB2312"/>
                      <w:sz w:val="24"/>
                    </w:rPr>
                    <w:t>纬度</w:t>
                  </w:r>
                  <w:r>
                    <w:rPr>
                      <w:rFonts w:ascii="仿宋_GB2312" w:hAnsi="仿宋_GB2312" w:cs="仿宋_GB2312" w:eastAsia="仿宋_GB2312"/>
                      <w:sz w:val="24"/>
                    </w:rPr>
                    <w:t>(31.356151-31.379310)</w:t>
                  </w:r>
                </w:p>
              </w:tc>
            </w:tr>
            <w:tr>
              <w:tc>
                <w:tcPr>
                  <w:tcW w:type="dxa" w:w="508"/>
                  <w:vMerge/>
                  <w:tcBorders>
                    <w:top w:val="none" w:color="000000" w:sz="4"/>
                    <w:left w:val="single" w:color="000000" w:sz="4"/>
                    <w:bottom w:val="non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隐逸山村</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1856</w:t>
                  </w:r>
                </w:p>
              </w:tc>
              <w:tc>
                <w:tcPr>
                  <w:tcW w:type="dxa" w:w="7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1000</w:t>
                  </w:r>
                </w:p>
              </w:tc>
              <w:tc>
                <w:tcPr>
                  <w:tcW w:type="dxa" w:w="3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经度</w:t>
                  </w:r>
                  <w:r>
                    <w:rPr>
                      <w:rFonts w:ascii="仿宋_GB2312" w:hAnsi="仿宋_GB2312" w:cs="仿宋_GB2312" w:eastAsia="仿宋_GB2312"/>
                      <w:sz w:val="24"/>
                    </w:rPr>
                    <w:t>(104.339545-104.374333)</w:t>
                  </w:r>
                  <w:r>
                    <w:rPr>
                      <w:rFonts w:ascii="仿宋_GB2312" w:hAnsi="仿宋_GB2312" w:cs="仿宋_GB2312" w:eastAsia="仿宋_GB2312"/>
                      <w:sz w:val="24"/>
                    </w:rPr>
                    <w:t>，</w:t>
                  </w:r>
                  <w:r>
                    <w:rPr>
                      <w:rFonts w:ascii="仿宋_GB2312" w:hAnsi="仿宋_GB2312" w:cs="仿宋_GB2312" w:eastAsia="仿宋_GB2312"/>
                      <w:sz w:val="24"/>
                    </w:rPr>
                    <w:t>纬度</w:t>
                  </w:r>
                  <w:r>
                    <w:rPr>
                      <w:rFonts w:ascii="仿宋_GB2312" w:hAnsi="仿宋_GB2312" w:cs="仿宋_GB2312" w:eastAsia="仿宋_GB2312"/>
                      <w:sz w:val="24"/>
                    </w:rPr>
                    <w:t>(31.365534-31.377504)</w:t>
                  </w:r>
                </w:p>
              </w:tc>
            </w:tr>
            <w:tr>
              <w:tc>
                <w:tcPr>
                  <w:tcW w:type="dxa" w:w="508"/>
                  <w:vMerge/>
                  <w:tcBorders>
                    <w:top w:val="none" w:color="000000" w:sz="4"/>
                    <w:left w:val="single" w:color="000000" w:sz="4"/>
                    <w:bottom w:val="non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广安村</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1660</w:t>
                  </w:r>
                </w:p>
              </w:tc>
              <w:tc>
                <w:tcPr>
                  <w:tcW w:type="dxa" w:w="7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1000</w:t>
                  </w:r>
                </w:p>
              </w:tc>
              <w:tc>
                <w:tcPr>
                  <w:tcW w:type="dxa" w:w="3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经度</w:t>
                  </w:r>
                  <w:r>
                    <w:rPr>
                      <w:rFonts w:ascii="仿宋_GB2312" w:hAnsi="仿宋_GB2312" w:cs="仿宋_GB2312" w:eastAsia="仿宋_GB2312"/>
                      <w:sz w:val="24"/>
                    </w:rPr>
                    <w:t>(104.364927-104.384320)</w:t>
                  </w:r>
                  <w:r>
                    <w:rPr>
                      <w:rFonts w:ascii="仿宋_GB2312" w:hAnsi="仿宋_GB2312" w:cs="仿宋_GB2312" w:eastAsia="仿宋_GB2312"/>
                      <w:sz w:val="24"/>
                    </w:rPr>
                    <w:t>，</w:t>
                  </w:r>
                  <w:r>
                    <w:rPr>
                      <w:rFonts w:ascii="仿宋_GB2312" w:hAnsi="仿宋_GB2312" w:cs="仿宋_GB2312" w:eastAsia="仿宋_GB2312"/>
                      <w:sz w:val="24"/>
                    </w:rPr>
                    <w:t>纬度</w:t>
                  </w:r>
                  <w:r>
                    <w:rPr>
                      <w:rFonts w:ascii="仿宋_GB2312" w:hAnsi="仿宋_GB2312" w:cs="仿宋_GB2312" w:eastAsia="仿宋_GB2312"/>
                      <w:sz w:val="24"/>
                    </w:rPr>
                    <w:t>(31.348093-31.367276)</w:t>
                  </w:r>
                </w:p>
              </w:tc>
            </w:tr>
            <w:tr>
              <w:tc>
                <w:tcPr>
                  <w:tcW w:type="dxa" w:w="508"/>
                  <w:vMerge/>
                  <w:tcBorders>
                    <w:top w:val="none" w:color="000000" w:sz="4"/>
                    <w:left w:val="single" w:color="000000" w:sz="4"/>
                    <w:bottom w:val="non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长玉村</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3515</w:t>
                  </w:r>
                </w:p>
              </w:tc>
              <w:tc>
                <w:tcPr>
                  <w:tcW w:type="dxa" w:w="7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2000</w:t>
                  </w:r>
                </w:p>
              </w:tc>
              <w:tc>
                <w:tcPr>
                  <w:tcW w:type="dxa" w:w="3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经度</w:t>
                  </w:r>
                  <w:r>
                    <w:rPr>
                      <w:rFonts w:ascii="仿宋_GB2312" w:hAnsi="仿宋_GB2312" w:cs="仿宋_GB2312" w:eastAsia="仿宋_GB2312"/>
                      <w:sz w:val="24"/>
                    </w:rPr>
                    <w:t>(104.371677-104.398752)</w:t>
                  </w:r>
                  <w:r>
                    <w:rPr>
                      <w:rFonts w:ascii="仿宋_GB2312" w:hAnsi="仿宋_GB2312" w:cs="仿宋_GB2312" w:eastAsia="仿宋_GB2312"/>
                      <w:sz w:val="24"/>
                    </w:rPr>
                    <w:t>，</w:t>
                  </w:r>
                  <w:r>
                    <w:rPr>
                      <w:rFonts w:ascii="仿宋_GB2312" w:hAnsi="仿宋_GB2312" w:cs="仿宋_GB2312" w:eastAsia="仿宋_GB2312"/>
                      <w:sz w:val="24"/>
                    </w:rPr>
                    <w:t>纬度</w:t>
                  </w:r>
                  <w:r>
                    <w:rPr>
                      <w:rFonts w:ascii="仿宋_GB2312" w:hAnsi="仿宋_GB2312" w:cs="仿宋_GB2312" w:eastAsia="仿宋_GB2312"/>
                      <w:sz w:val="24"/>
                    </w:rPr>
                    <w:t>(31.331484-31.352381)</w:t>
                  </w:r>
                </w:p>
              </w:tc>
            </w:tr>
            <w:tr>
              <w:tc>
                <w:tcPr>
                  <w:tcW w:type="dxa" w:w="50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调元镇</w:t>
                  </w: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团堆村</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6375</w:t>
                  </w:r>
                </w:p>
              </w:tc>
              <w:tc>
                <w:tcPr>
                  <w:tcW w:type="dxa" w:w="7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c>
                <w:tcPr>
                  <w:tcW w:type="dxa" w:w="3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经度</w:t>
                  </w:r>
                  <w:r>
                    <w:rPr>
                      <w:rFonts w:ascii="仿宋_GB2312" w:hAnsi="仿宋_GB2312" w:cs="仿宋_GB2312" w:eastAsia="仿宋_GB2312"/>
                      <w:sz w:val="24"/>
                    </w:rPr>
                    <w:t>(104.422860-104.470854)</w:t>
                  </w:r>
                  <w:r>
                    <w:rPr>
                      <w:rFonts w:ascii="仿宋_GB2312" w:hAnsi="仿宋_GB2312" w:cs="仿宋_GB2312" w:eastAsia="仿宋_GB2312"/>
                      <w:sz w:val="24"/>
                    </w:rPr>
                    <w:t>，</w:t>
                  </w:r>
                  <w:r>
                    <w:rPr>
                      <w:rFonts w:ascii="仿宋_GB2312" w:hAnsi="仿宋_GB2312" w:cs="仿宋_GB2312" w:eastAsia="仿宋_GB2312"/>
                      <w:sz w:val="24"/>
                    </w:rPr>
                    <w:t>纬度</w:t>
                  </w:r>
                  <w:r>
                    <w:rPr>
                      <w:rFonts w:ascii="仿宋_GB2312" w:hAnsi="仿宋_GB2312" w:cs="仿宋_GB2312" w:eastAsia="仿宋_GB2312"/>
                      <w:sz w:val="24"/>
                    </w:rPr>
                    <w:t>(31.362865-31.385607)</w:t>
                  </w:r>
                </w:p>
              </w:tc>
            </w:tr>
            <w:tr>
              <w:tc>
                <w:tcPr>
                  <w:tcW w:type="dxa" w:w="508"/>
                  <w:vMerge/>
                  <w:tcBorders>
                    <w:top w:val="none" w:color="000000" w:sz="4"/>
                    <w:left w:val="single" w:color="000000" w:sz="4"/>
                    <w:bottom w:val="none" w:color="000000" w:sz="4"/>
                    <w:right w:val="single" w:color="000000" w:sz="4"/>
                  </w:tcBorders>
                </w:tcPr>
                <w:p/>
              </w:tc>
              <w:tc>
                <w:tcPr>
                  <w:tcW w:type="dxa" w:w="5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文星村</w:t>
                  </w:r>
                </w:p>
              </w:tc>
              <w:tc>
                <w:tcPr>
                  <w:tcW w:type="dxa" w:w="7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1317</w:t>
                  </w:r>
                </w:p>
              </w:tc>
              <w:tc>
                <w:tcPr>
                  <w:tcW w:type="dxa" w:w="7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1000</w:t>
                  </w:r>
                </w:p>
              </w:tc>
              <w:tc>
                <w:tcPr>
                  <w:tcW w:type="dxa" w:w="303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经度</w:t>
                  </w:r>
                  <w:r>
                    <w:rPr>
                      <w:rFonts w:ascii="仿宋_GB2312" w:hAnsi="仿宋_GB2312" w:cs="仿宋_GB2312" w:eastAsia="仿宋_GB2312"/>
                      <w:sz w:val="24"/>
                    </w:rPr>
                    <w:t>(104.453045-104.479990)</w:t>
                  </w:r>
                  <w:r>
                    <w:rPr>
                      <w:rFonts w:ascii="仿宋_GB2312" w:hAnsi="仿宋_GB2312" w:cs="仿宋_GB2312" w:eastAsia="仿宋_GB2312"/>
                      <w:sz w:val="24"/>
                    </w:rPr>
                    <w:t>，</w:t>
                  </w:r>
                  <w:r>
                    <w:rPr>
                      <w:rFonts w:ascii="仿宋_GB2312" w:hAnsi="仿宋_GB2312" w:cs="仿宋_GB2312" w:eastAsia="仿宋_GB2312"/>
                      <w:sz w:val="24"/>
                    </w:rPr>
                    <w:t>纬度</w:t>
                  </w:r>
                  <w:r>
                    <w:rPr>
                      <w:rFonts w:ascii="仿宋_GB2312" w:hAnsi="仿宋_GB2312" w:cs="仿宋_GB2312" w:eastAsia="仿宋_GB2312"/>
                      <w:sz w:val="24"/>
                    </w:rPr>
                    <w:t>(31.355244-31.370154)</w:t>
                  </w:r>
                </w:p>
              </w:tc>
            </w:tr>
          </w:tbl>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w:t>
            </w:r>
          </w:p>
        </w:tc>
        <w:tc>
          <w:tcPr>
            <w:tcW w:type="dxa" w:w="5814"/>
          </w:tcPr>
          <w:p>
            <w:pPr>
              <w:pStyle w:val="null3"/>
              <w:jc w:val="left"/>
            </w:pPr>
            <w:r>
              <w:rPr>
                <w:rFonts w:ascii="仿宋_GB2312" w:hAnsi="仿宋_GB2312" w:cs="仿宋_GB2312" w:eastAsia="仿宋_GB2312"/>
                <w:sz w:val="24"/>
              </w:rPr>
              <w:t>本项目安全利用区域涉及罗江区</w:t>
            </w:r>
            <w:r>
              <w:rPr>
                <w:rFonts w:ascii="仿宋_GB2312" w:hAnsi="仿宋_GB2312" w:cs="仿宋_GB2312" w:eastAsia="仿宋_GB2312"/>
                <w:sz w:val="24"/>
              </w:rPr>
              <w:t>8</w:t>
            </w:r>
            <w:r>
              <w:rPr>
                <w:rFonts w:ascii="仿宋_GB2312" w:hAnsi="仿宋_GB2312" w:cs="仿宋_GB2312" w:eastAsia="仿宋_GB2312"/>
                <w:sz w:val="24"/>
              </w:rPr>
              <w:t>个村，面积共</w:t>
            </w:r>
            <w:r>
              <w:rPr>
                <w:rFonts w:ascii="仿宋_GB2312" w:hAnsi="仿宋_GB2312" w:cs="仿宋_GB2312" w:eastAsia="仿宋_GB2312"/>
                <w:sz w:val="24"/>
              </w:rPr>
              <w:t>16000</w:t>
            </w:r>
            <w:r>
              <w:rPr>
                <w:rFonts w:ascii="仿宋_GB2312" w:hAnsi="仿宋_GB2312" w:cs="仿宋_GB2312" w:eastAsia="仿宋_GB2312"/>
                <w:sz w:val="24"/>
              </w:rPr>
              <w:t>亩。采取联合修复措施技术</w:t>
            </w:r>
            <w:r>
              <w:rPr>
                <w:rFonts w:ascii="仿宋_GB2312" w:hAnsi="仿宋_GB2312" w:cs="仿宋_GB2312" w:eastAsia="仿宋_GB2312"/>
                <w:sz w:val="24"/>
              </w:rPr>
              <w:t>“</w:t>
            </w:r>
            <w:r>
              <w:rPr>
                <w:rFonts w:ascii="仿宋_GB2312" w:hAnsi="仿宋_GB2312" w:cs="仿宋_GB2312" w:eastAsia="仿宋_GB2312"/>
                <w:sz w:val="24"/>
              </w:rPr>
              <w:t>叶面阻控</w:t>
            </w:r>
            <w:r>
              <w:rPr>
                <w:rFonts w:ascii="仿宋_GB2312" w:hAnsi="仿宋_GB2312" w:cs="仿宋_GB2312" w:eastAsia="仿宋_GB2312"/>
                <w:sz w:val="24"/>
              </w:rPr>
              <w:t>+</w:t>
            </w:r>
            <w:r>
              <w:rPr>
                <w:rFonts w:ascii="仿宋_GB2312" w:hAnsi="仿宋_GB2312" w:cs="仿宋_GB2312" w:eastAsia="仿宋_GB2312"/>
                <w:sz w:val="24"/>
              </w:rPr>
              <w:t>土壤调理</w:t>
            </w:r>
            <w:r>
              <w:rPr>
                <w:rFonts w:ascii="仿宋_GB2312" w:hAnsi="仿宋_GB2312" w:cs="仿宋_GB2312" w:eastAsia="仿宋_GB2312"/>
                <w:sz w:val="24"/>
              </w:rPr>
              <w:t>”,</w:t>
            </w:r>
            <w:r>
              <w:rPr>
                <w:rFonts w:ascii="仿宋_GB2312" w:hAnsi="仿宋_GB2312" w:cs="仿宋_GB2312" w:eastAsia="仿宋_GB2312"/>
                <w:sz w:val="24"/>
              </w:rPr>
              <w:t>示范</w:t>
            </w:r>
            <w:r>
              <w:rPr>
                <w:rFonts w:ascii="仿宋_GB2312" w:hAnsi="仿宋_GB2312" w:cs="仿宋_GB2312" w:eastAsia="仿宋_GB2312"/>
                <w:sz w:val="24"/>
              </w:rPr>
              <w:t>3000</w:t>
            </w:r>
            <w:r>
              <w:rPr>
                <w:rFonts w:ascii="仿宋_GB2312" w:hAnsi="仿宋_GB2312" w:cs="仿宋_GB2312" w:eastAsia="仿宋_GB2312"/>
                <w:sz w:val="24"/>
              </w:rPr>
              <w:t>亩，在略坪镇高玉村实施；</w:t>
            </w:r>
            <w:r>
              <w:rPr>
                <w:rFonts w:ascii="仿宋_GB2312" w:hAnsi="仿宋_GB2312" w:cs="仿宋_GB2312" w:eastAsia="仿宋_GB2312"/>
                <w:sz w:val="24"/>
              </w:rPr>
              <w:t>“</w:t>
            </w:r>
            <w:r>
              <w:rPr>
                <w:rFonts w:ascii="仿宋_GB2312" w:hAnsi="仿宋_GB2312" w:cs="仿宋_GB2312" w:eastAsia="仿宋_GB2312"/>
                <w:sz w:val="24"/>
              </w:rPr>
              <w:t>叶面阻控</w:t>
            </w:r>
            <w:r>
              <w:rPr>
                <w:rFonts w:ascii="仿宋_GB2312" w:hAnsi="仿宋_GB2312" w:cs="仿宋_GB2312" w:eastAsia="仿宋_GB2312"/>
                <w:sz w:val="24"/>
              </w:rPr>
              <w:t>+</w:t>
            </w:r>
            <w:r>
              <w:rPr>
                <w:rFonts w:ascii="仿宋_GB2312" w:hAnsi="仿宋_GB2312" w:cs="仿宋_GB2312" w:eastAsia="仿宋_GB2312"/>
                <w:sz w:val="24"/>
              </w:rPr>
              <w:t>施用钙镁磷肥</w:t>
            </w:r>
            <w:r>
              <w:rPr>
                <w:rFonts w:ascii="仿宋_GB2312" w:hAnsi="仿宋_GB2312" w:cs="仿宋_GB2312" w:eastAsia="仿宋_GB2312"/>
                <w:sz w:val="24"/>
              </w:rPr>
              <w:t>”,</w:t>
            </w:r>
            <w:r>
              <w:rPr>
                <w:rFonts w:ascii="仿宋_GB2312" w:hAnsi="仿宋_GB2312" w:cs="仿宋_GB2312" w:eastAsia="仿宋_GB2312"/>
                <w:sz w:val="24"/>
              </w:rPr>
              <w:t>示范</w:t>
            </w:r>
            <w:r>
              <w:rPr>
                <w:rFonts w:ascii="仿宋_GB2312" w:hAnsi="仿宋_GB2312" w:cs="仿宋_GB2312" w:eastAsia="仿宋_GB2312"/>
                <w:sz w:val="24"/>
              </w:rPr>
              <w:t>13000</w:t>
            </w:r>
            <w:r>
              <w:rPr>
                <w:rFonts w:ascii="仿宋_GB2312" w:hAnsi="仿宋_GB2312" w:cs="仿宋_GB2312" w:eastAsia="仿宋_GB2312"/>
                <w:sz w:val="24"/>
              </w:rPr>
              <w:t>亩，在调元镇团堆村、文星村，略坪镇前龙村、松花村、广安村、长玉村、隐逸山村实施。以确保罗江区项目区障碍耕地安全利用措施全面覆盖，降低农产品</w:t>
            </w:r>
            <w:r>
              <w:rPr>
                <w:rFonts w:ascii="仿宋_GB2312" w:hAnsi="仿宋_GB2312" w:cs="仿宋_GB2312" w:eastAsia="仿宋_GB2312"/>
                <w:sz w:val="24"/>
              </w:rPr>
              <w:t>重金属</w:t>
            </w:r>
            <w:r>
              <w:rPr>
                <w:rFonts w:ascii="仿宋_GB2312" w:hAnsi="仿宋_GB2312" w:cs="仿宋_GB2312" w:eastAsia="仿宋_GB2312"/>
                <w:sz w:val="24"/>
              </w:rPr>
              <w:t>超标风险。</w:t>
            </w:r>
            <w:r>
              <w:rPr>
                <w:rFonts w:ascii="仿宋_GB2312" w:hAnsi="仿宋_GB2312" w:cs="仿宋_GB2312" w:eastAsia="仿宋_GB2312"/>
                <w:sz w:val="24"/>
              </w:rPr>
              <w:t xml:space="preserve"> </w:t>
            </w:r>
            <w:r>
              <w:rPr>
                <w:rFonts w:ascii="仿宋_GB2312" w:hAnsi="仿宋_GB2312" w:cs="仿宋_GB2312" w:eastAsia="仿宋_GB2312"/>
                <w:sz w:val="24"/>
              </w:rPr>
              <w:t>详见表</w:t>
            </w:r>
            <w:r>
              <w:rPr>
                <w:rFonts w:ascii="仿宋_GB2312" w:hAnsi="仿宋_GB2312" w:cs="仿宋_GB2312" w:eastAsia="仿宋_GB2312"/>
                <w:sz w:val="24"/>
              </w:rPr>
              <w:t>2</w:t>
            </w:r>
            <w:r>
              <w:rPr>
                <w:rFonts w:ascii="仿宋_GB2312" w:hAnsi="仿宋_GB2312" w:cs="仿宋_GB2312" w:eastAsia="仿宋_GB2312"/>
                <w:sz w:val="24"/>
              </w:rPr>
              <w:t>和表</w:t>
            </w:r>
            <w:r>
              <w:rPr>
                <w:rFonts w:ascii="仿宋_GB2312" w:hAnsi="仿宋_GB2312" w:cs="仿宋_GB2312" w:eastAsia="仿宋_GB2312"/>
                <w:sz w:val="24"/>
              </w:rPr>
              <w:t>3</w:t>
            </w:r>
            <w:r>
              <w:rPr>
                <w:rFonts w:ascii="仿宋_GB2312" w:hAnsi="仿宋_GB2312" w:cs="仿宋_GB2312" w:eastAsia="仿宋_GB2312"/>
                <w:sz w:val="24"/>
              </w:rPr>
              <w:t>。</w:t>
            </w:r>
          </w:p>
          <w:p>
            <w:pPr>
              <w:pStyle w:val="null3"/>
              <w:jc w:val="center"/>
            </w:pPr>
            <w:r>
              <w:rPr>
                <w:rFonts w:ascii="仿宋_GB2312" w:hAnsi="仿宋_GB2312" w:cs="仿宋_GB2312" w:eastAsia="仿宋_GB2312"/>
                <w:sz w:val="24"/>
              </w:rPr>
              <w:t>表</w:t>
            </w:r>
            <w:r>
              <w:rPr>
                <w:rFonts w:ascii="仿宋_GB2312" w:hAnsi="仿宋_GB2312" w:cs="仿宋_GB2312" w:eastAsia="仿宋_GB2312"/>
                <w:sz w:val="24"/>
              </w:rPr>
              <w:t>2</w:t>
            </w:r>
            <w:r>
              <w:rPr>
                <w:rFonts w:ascii="仿宋_GB2312" w:hAnsi="仿宋_GB2312" w:cs="仿宋_GB2312" w:eastAsia="仿宋_GB2312"/>
                <w:sz w:val="32"/>
              </w:rPr>
              <w:t xml:space="preserve">   </w:t>
            </w:r>
            <w:r>
              <w:rPr>
                <w:rFonts w:ascii="仿宋_GB2312" w:hAnsi="仿宋_GB2312" w:cs="仿宋_GB2312" w:eastAsia="仿宋_GB2312"/>
                <w:sz w:val="24"/>
              </w:rPr>
              <w:t>技术实施表</w:t>
            </w:r>
            <w:r>
              <w:rPr>
                <w:rFonts w:ascii="仿宋_GB2312" w:hAnsi="仿宋_GB2312" w:cs="仿宋_GB2312" w:eastAsia="仿宋_GB2312"/>
                <w:sz w:val="24"/>
              </w:rPr>
              <w:t>-</w:t>
            </w:r>
            <w:r>
              <w:rPr>
                <w:rFonts w:ascii="仿宋_GB2312" w:hAnsi="仿宋_GB2312" w:cs="仿宋_GB2312" w:eastAsia="仿宋_GB2312"/>
                <w:sz w:val="24"/>
              </w:rPr>
              <w:t>耕地生产障碍修复实施区</w:t>
            </w:r>
          </w:p>
          <w:tbl>
            <w:tblPr>
              <w:tblBorders>
                <w:top w:val="none" w:color="000000" w:sz="4"/>
                <w:left w:val="none" w:color="000000" w:sz="4"/>
                <w:bottom w:val="none" w:color="000000" w:sz="4"/>
                <w:right w:val="none" w:color="000000" w:sz="4"/>
                <w:insideH w:val="none"/>
                <w:insideV w:val="none"/>
              </w:tblBorders>
            </w:tblPr>
            <w:tblGrid>
              <w:gridCol w:w="870"/>
              <w:gridCol w:w="1142"/>
              <w:gridCol w:w="904"/>
              <w:gridCol w:w="927"/>
              <w:gridCol w:w="735"/>
              <w:gridCol w:w="995"/>
            </w:tblGrid>
            <w:tr>
              <w:tc>
                <w:tcPr>
                  <w:tcW w:type="dxa" w:w="8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措施</w:t>
                  </w:r>
                </w:p>
              </w:tc>
              <w:tc>
                <w:tcPr>
                  <w:tcW w:type="dxa" w:w="114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实施区域</w:t>
                  </w:r>
                </w:p>
              </w:tc>
              <w:tc>
                <w:tcPr>
                  <w:tcW w:type="dxa" w:w="90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实施面积</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亩</w:t>
                  </w:r>
                  <w:r>
                    <w:rPr>
                      <w:rFonts w:ascii="仿宋_GB2312" w:hAnsi="仿宋_GB2312" w:cs="仿宋_GB2312" w:eastAsia="仿宋_GB2312"/>
                      <w:sz w:val="24"/>
                    </w:rPr>
                    <w:t>)</w:t>
                  </w:r>
                </w:p>
              </w:tc>
              <w:tc>
                <w:tcPr>
                  <w:tcW w:type="dxa" w:w="92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钙镁磷肥</w:t>
                  </w:r>
                </w:p>
                <w:p>
                  <w:pPr>
                    <w:pStyle w:val="null3"/>
                    <w:jc w:val="center"/>
                  </w:pPr>
                  <w:r>
                    <w:rPr>
                      <w:rFonts w:ascii="仿宋_GB2312" w:hAnsi="仿宋_GB2312" w:cs="仿宋_GB2312" w:eastAsia="仿宋_GB2312"/>
                      <w:sz w:val="24"/>
                    </w:rPr>
                    <w:t>(kg/</w:t>
                  </w:r>
                  <w:r>
                    <w:rPr>
                      <w:rFonts w:ascii="仿宋_GB2312" w:hAnsi="仿宋_GB2312" w:cs="仿宋_GB2312" w:eastAsia="仿宋_GB2312"/>
                      <w:sz w:val="24"/>
                    </w:rPr>
                    <w:t>亩</w:t>
                  </w:r>
                  <w:r>
                    <w:rPr>
                      <w:rFonts w:ascii="仿宋_GB2312" w:hAnsi="仿宋_GB2312" w:cs="仿宋_GB2312" w:eastAsia="仿宋_GB2312"/>
                      <w:sz w:val="24"/>
                    </w:rPr>
                    <w:t>)</w:t>
                  </w:r>
                </w:p>
              </w:tc>
              <w:tc>
                <w:tcPr>
                  <w:tcW w:type="dxa" w:w="73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叶面阻控剂</w:t>
                  </w:r>
                  <w:r>
                    <w:rPr>
                      <w:rFonts w:ascii="仿宋_GB2312" w:hAnsi="仿宋_GB2312" w:cs="仿宋_GB2312" w:eastAsia="仿宋_GB2312"/>
                      <w:sz w:val="24"/>
                    </w:rPr>
                    <w:t>(L/</w:t>
                  </w:r>
                  <w:r>
                    <w:rPr>
                      <w:rFonts w:ascii="仿宋_GB2312" w:hAnsi="仿宋_GB2312" w:cs="仿宋_GB2312" w:eastAsia="仿宋_GB2312"/>
                      <w:sz w:val="24"/>
                    </w:rPr>
                    <w:t>亩</w:t>
                  </w:r>
                  <w:r>
                    <w:rPr>
                      <w:rFonts w:ascii="仿宋_GB2312" w:hAnsi="仿宋_GB2312" w:cs="仿宋_GB2312" w:eastAsia="仿宋_GB2312"/>
                      <w:sz w:val="24"/>
                    </w:rPr>
                    <w:t>)</w:t>
                  </w:r>
                </w:p>
              </w:tc>
              <w:tc>
                <w:tcPr>
                  <w:tcW w:type="dxa" w:w="99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土壤调理剂</w:t>
                  </w:r>
                  <w:r>
                    <w:rPr>
                      <w:rFonts w:ascii="仿宋_GB2312" w:hAnsi="仿宋_GB2312" w:cs="仿宋_GB2312" w:eastAsia="仿宋_GB2312"/>
                      <w:sz w:val="24"/>
                    </w:rPr>
                    <w:t>(kg/</w:t>
                  </w:r>
                  <w:r>
                    <w:rPr>
                      <w:rFonts w:ascii="仿宋_GB2312" w:hAnsi="仿宋_GB2312" w:cs="仿宋_GB2312" w:eastAsia="仿宋_GB2312"/>
                      <w:sz w:val="24"/>
                    </w:rPr>
                    <w:t>亩</w:t>
                  </w:r>
                  <w:r>
                    <w:rPr>
                      <w:rFonts w:ascii="仿宋_GB2312" w:hAnsi="仿宋_GB2312" w:cs="仿宋_GB2312" w:eastAsia="仿宋_GB2312"/>
                      <w:sz w:val="24"/>
                    </w:rPr>
                    <w:t>)</w:t>
                  </w:r>
                </w:p>
              </w:tc>
            </w:tr>
            <w:tr>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叶面阻控</w:t>
                  </w:r>
                  <w:r>
                    <w:rPr>
                      <w:rFonts w:ascii="仿宋_GB2312" w:hAnsi="仿宋_GB2312" w:cs="仿宋_GB2312" w:eastAsia="仿宋_GB2312"/>
                      <w:sz w:val="24"/>
                    </w:rPr>
                    <w:t>+</w:t>
                  </w:r>
                  <w:r>
                    <w:rPr>
                      <w:rFonts w:ascii="仿宋_GB2312" w:hAnsi="仿宋_GB2312" w:cs="仿宋_GB2312" w:eastAsia="仿宋_GB2312"/>
                      <w:sz w:val="24"/>
                    </w:rPr>
                    <w:t>原位钝化</w:t>
                  </w:r>
                </w:p>
              </w:tc>
              <w:tc>
                <w:tcPr>
                  <w:tcW w:type="dxa" w:w="11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高玉村</w:t>
                  </w:r>
                </w:p>
              </w:tc>
              <w:tc>
                <w:tcPr>
                  <w:tcW w:type="dxa" w:w="9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c>
                <w:tcPr>
                  <w:tcW w:type="dxa" w:w="9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7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0.5</w:t>
                  </w:r>
                </w:p>
              </w:tc>
              <w:tc>
                <w:tcPr>
                  <w:tcW w:type="dxa" w:w="9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90</w:t>
                  </w:r>
                </w:p>
              </w:tc>
            </w:tr>
            <w:tr>
              <w:tc>
                <w:tcPr>
                  <w:tcW w:type="dxa" w:w="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叶面阻控</w:t>
                  </w:r>
                  <w:r>
                    <w:rPr>
                      <w:rFonts w:ascii="仿宋_GB2312" w:hAnsi="仿宋_GB2312" w:cs="仿宋_GB2312" w:eastAsia="仿宋_GB2312"/>
                      <w:sz w:val="24"/>
                    </w:rPr>
                    <w:t>+</w:t>
                  </w:r>
                  <w:r>
                    <w:rPr>
                      <w:rFonts w:ascii="仿宋_GB2312" w:hAnsi="仿宋_GB2312" w:cs="仿宋_GB2312" w:eastAsia="仿宋_GB2312"/>
                      <w:sz w:val="24"/>
                    </w:rPr>
                    <w:t>增施钙镁磷肥</w:t>
                  </w:r>
                </w:p>
              </w:tc>
              <w:tc>
                <w:tcPr>
                  <w:tcW w:type="dxa" w:w="114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团堆村、文星村</w:t>
                  </w:r>
                  <w:r>
                    <w:rPr>
                      <w:rFonts w:ascii="仿宋_GB2312" w:hAnsi="仿宋_GB2312" w:cs="仿宋_GB2312" w:eastAsia="仿宋_GB2312"/>
                      <w:sz w:val="24"/>
                    </w:rPr>
                    <w:t>、</w:t>
                  </w:r>
                  <w:r>
                    <w:rPr>
                      <w:rFonts w:ascii="仿宋_GB2312" w:hAnsi="仿宋_GB2312" w:cs="仿宋_GB2312" w:eastAsia="仿宋_GB2312"/>
                      <w:sz w:val="24"/>
                    </w:rPr>
                    <w:t>前龙村、松花村、长玉村、广安村、</w:t>
                  </w:r>
                </w:p>
                <w:p>
                  <w:pPr>
                    <w:pStyle w:val="null3"/>
                    <w:jc w:val="center"/>
                  </w:pPr>
                  <w:r>
                    <w:rPr>
                      <w:rFonts w:ascii="仿宋_GB2312" w:hAnsi="仿宋_GB2312" w:cs="仿宋_GB2312" w:eastAsia="仿宋_GB2312"/>
                      <w:sz w:val="24"/>
                    </w:rPr>
                    <w:t>隐逸山村</w:t>
                  </w:r>
                </w:p>
              </w:tc>
              <w:tc>
                <w:tcPr>
                  <w:tcW w:type="dxa" w:w="9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13000</w:t>
                  </w:r>
                </w:p>
              </w:tc>
              <w:tc>
                <w:tcPr>
                  <w:tcW w:type="dxa" w:w="9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50</w:t>
                  </w:r>
                </w:p>
              </w:tc>
              <w:tc>
                <w:tcPr>
                  <w:tcW w:type="dxa" w:w="7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0.5</w:t>
                  </w:r>
                </w:p>
              </w:tc>
              <w:tc>
                <w:tcPr>
                  <w:tcW w:type="dxa" w:w="9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center"/>
            </w:pPr>
            <w:r>
              <w:rPr>
                <w:rFonts w:ascii="仿宋_GB2312" w:hAnsi="仿宋_GB2312" w:cs="仿宋_GB2312" w:eastAsia="仿宋_GB2312"/>
                <w:sz w:val="24"/>
              </w:rPr>
              <w:t>表</w:t>
            </w:r>
            <w:r>
              <w:rPr>
                <w:rFonts w:ascii="仿宋_GB2312" w:hAnsi="仿宋_GB2312" w:cs="仿宋_GB2312" w:eastAsia="仿宋_GB2312"/>
                <w:sz w:val="24"/>
              </w:rPr>
              <w:t>3</w:t>
            </w:r>
            <w:r>
              <w:rPr>
                <w:rFonts w:ascii="仿宋_GB2312" w:hAnsi="仿宋_GB2312" w:cs="仿宋_GB2312" w:eastAsia="仿宋_GB2312"/>
                <w:sz w:val="32"/>
              </w:rPr>
              <w:t xml:space="preserve">  </w:t>
            </w:r>
            <w:r>
              <w:rPr>
                <w:rFonts w:ascii="仿宋_GB2312" w:hAnsi="仿宋_GB2312" w:cs="仿宋_GB2312" w:eastAsia="仿宋_GB2312"/>
                <w:sz w:val="24"/>
              </w:rPr>
              <w:t>物料采购表</w:t>
            </w:r>
            <w:r>
              <w:rPr>
                <w:rFonts w:ascii="仿宋_GB2312" w:hAnsi="仿宋_GB2312" w:cs="仿宋_GB2312" w:eastAsia="仿宋_GB2312"/>
                <w:sz w:val="24"/>
              </w:rPr>
              <w:t>-</w:t>
            </w:r>
            <w:r>
              <w:rPr>
                <w:rFonts w:ascii="仿宋_GB2312" w:hAnsi="仿宋_GB2312" w:cs="仿宋_GB2312" w:eastAsia="仿宋_GB2312"/>
                <w:sz w:val="24"/>
              </w:rPr>
              <w:t>耕地生产障碍修复实施区</w:t>
            </w:r>
          </w:p>
          <w:tbl>
            <w:tblPr>
              <w:tblInd w:type="dxa" w:w="120"/>
              <w:tblBorders>
                <w:top w:val="none" w:color="000000" w:sz="4"/>
                <w:left w:val="none" w:color="000000" w:sz="4"/>
                <w:bottom w:val="none" w:color="000000" w:sz="4"/>
                <w:right w:val="none" w:color="000000" w:sz="4"/>
                <w:insideH w:val="none"/>
                <w:insideV w:val="none"/>
              </w:tblBorders>
            </w:tblPr>
            <w:tblGrid>
              <w:gridCol w:w="735"/>
              <w:gridCol w:w="1255"/>
              <w:gridCol w:w="893"/>
              <w:gridCol w:w="949"/>
              <w:gridCol w:w="735"/>
              <w:gridCol w:w="995"/>
            </w:tblGrid>
            <w:tr>
              <w:tc>
                <w:tcPr>
                  <w:tcW w:type="dxa" w:w="7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措施</w:t>
                  </w:r>
                </w:p>
              </w:tc>
              <w:tc>
                <w:tcPr>
                  <w:tcW w:type="dxa" w:w="12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实施区域</w:t>
                  </w:r>
                </w:p>
              </w:tc>
              <w:tc>
                <w:tcPr>
                  <w:tcW w:type="dxa" w:w="89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实施面积</w:t>
                  </w:r>
                  <w:r>
                    <w:rPr>
                      <w:rFonts w:ascii="仿宋_GB2312" w:hAnsi="仿宋_GB2312" w:cs="仿宋_GB2312" w:eastAsia="仿宋_GB2312"/>
                      <w:sz w:val="24"/>
                    </w:rPr>
                    <w:t>(</w:t>
                  </w:r>
                  <w:r>
                    <w:rPr>
                      <w:rFonts w:ascii="仿宋_GB2312" w:hAnsi="仿宋_GB2312" w:cs="仿宋_GB2312" w:eastAsia="仿宋_GB2312"/>
                      <w:sz w:val="24"/>
                    </w:rPr>
                    <w:t>亩</w:t>
                  </w:r>
                  <w:r>
                    <w:rPr>
                      <w:rFonts w:ascii="仿宋_GB2312" w:hAnsi="仿宋_GB2312" w:cs="仿宋_GB2312" w:eastAsia="仿宋_GB2312"/>
                      <w:sz w:val="24"/>
                    </w:rPr>
                    <w:t>)</w:t>
                  </w:r>
                </w:p>
              </w:tc>
              <w:tc>
                <w:tcPr>
                  <w:tcW w:type="dxa" w:w="94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钙镁磷肥</w:t>
                  </w:r>
                  <w:r>
                    <w:rPr>
                      <w:rFonts w:ascii="仿宋_GB2312" w:hAnsi="仿宋_GB2312" w:cs="仿宋_GB2312" w:eastAsia="仿宋_GB2312"/>
                      <w:sz w:val="24"/>
                    </w:rPr>
                    <w:t>(</w:t>
                  </w:r>
                  <w:r>
                    <w:rPr>
                      <w:rFonts w:ascii="仿宋_GB2312" w:hAnsi="仿宋_GB2312" w:cs="仿宋_GB2312" w:eastAsia="仿宋_GB2312"/>
                      <w:sz w:val="24"/>
                    </w:rPr>
                    <w:t>吨</w:t>
                  </w:r>
                  <w:r>
                    <w:rPr>
                      <w:rFonts w:ascii="仿宋_GB2312" w:hAnsi="仿宋_GB2312" w:cs="仿宋_GB2312" w:eastAsia="仿宋_GB2312"/>
                      <w:sz w:val="24"/>
                    </w:rPr>
                    <w:t>)</w:t>
                  </w:r>
                </w:p>
              </w:tc>
              <w:tc>
                <w:tcPr>
                  <w:tcW w:type="dxa" w:w="73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叶面阻控剂</w:t>
                  </w:r>
                  <w:r>
                    <w:rPr>
                      <w:rFonts w:ascii="仿宋_GB2312" w:hAnsi="仿宋_GB2312" w:cs="仿宋_GB2312" w:eastAsia="仿宋_GB2312"/>
                      <w:sz w:val="24"/>
                    </w:rPr>
                    <w:t>(L)</w:t>
                  </w:r>
                </w:p>
              </w:tc>
              <w:tc>
                <w:tcPr>
                  <w:tcW w:type="dxa" w:w="99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土壤调</w:t>
                  </w:r>
                </w:p>
                <w:p>
                  <w:pPr>
                    <w:pStyle w:val="null3"/>
                    <w:jc w:val="center"/>
                  </w:pPr>
                  <w:r>
                    <w:rPr>
                      <w:rFonts w:ascii="仿宋_GB2312" w:hAnsi="仿宋_GB2312" w:cs="仿宋_GB2312" w:eastAsia="仿宋_GB2312"/>
                      <w:sz w:val="24"/>
                    </w:rPr>
                    <w:t>理剂</w:t>
                  </w:r>
                  <w:r>
                    <w:rPr>
                      <w:rFonts w:ascii="仿宋_GB2312" w:hAnsi="仿宋_GB2312" w:cs="仿宋_GB2312" w:eastAsia="仿宋_GB2312"/>
                      <w:sz w:val="24"/>
                    </w:rPr>
                    <w:t>(</w:t>
                  </w:r>
                  <w:r>
                    <w:rPr>
                      <w:rFonts w:ascii="仿宋_GB2312" w:hAnsi="仿宋_GB2312" w:cs="仿宋_GB2312" w:eastAsia="仿宋_GB2312"/>
                      <w:sz w:val="24"/>
                    </w:rPr>
                    <w:t>吨</w:t>
                  </w:r>
                  <w:r>
                    <w:rPr>
                      <w:rFonts w:ascii="仿宋_GB2312" w:hAnsi="仿宋_GB2312" w:cs="仿宋_GB2312" w:eastAsia="仿宋_GB2312"/>
                      <w:sz w:val="24"/>
                    </w:rPr>
                    <w:t>)</w:t>
                  </w:r>
                </w:p>
              </w:tc>
            </w:tr>
            <w:tr>
              <w:tc>
                <w:tcPr>
                  <w:tcW w:type="dxa" w:w="7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叶面阻控</w:t>
                  </w:r>
                  <w:r>
                    <w:rPr>
                      <w:rFonts w:ascii="仿宋_GB2312" w:hAnsi="仿宋_GB2312" w:cs="仿宋_GB2312" w:eastAsia="仿宋_GB2312"/>
                      <w:sz w:val="24"/>
                    </w:rPr>
                    <w:t>+</w:t>
                  </w:r>
                  <w:r>
                    <w:rPr>
                      <w:rFonts w:ascii="仿宋_GB2312" w:hAnsi="仿宋_GB2312" w:cs="仿宋_GB2312" w:eastAsia="仿宋_GB2312"/>
                      <w:sz w:val="24"/>
                    </w:rPr>
                    <w:t>原位钝化</w:t>
                  </w:r>
                </w:p>
              </w:tc>
              <w:tc>
                <w:tcPr>
                  <w:tcW w:type="dxa" w:w="1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高玉村</w:t>
                  </w:r>
                </w:p>
              </w:tc>
              <w:tc>
                <w:tcPr>
                  <w:tcW w:type="dxa" w:w="8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c>
                <w:tcPr>
                  <w:tcW w:type="dxa" w:w="9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7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1500</w:t>
                  </w:r>
                </w:p>
              </w:tc>
              <w:tc>
                <w:tcPr>
                  <w:tcW w:type="dxa" w:w="9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270</w:t>
                  </w:r>
                </w:p>
              </w:tc>
            </w:tr>
            <w:tr>
              <w:tc>
                <w:tcPr>
                  <w:tcW w:type="dxa" w:w="7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叶面阻控</w:t>
                  </w:r>
                  <w:r>
                    <w:rPr>
                      <w:rFonts w:ascii="仿宋_GB2312" w:hAnsi="仿宋_GB2312" w:cs="仿宋_GB2312" w:eastAsia="仿宋_GB2312"/>
                      <w:sz w:val="24"/>
                    </w:rPr>
                    <w:t>+</w:t>
                  </w:r>
                  <w:r>
                    <w:rPr>
                      <w:rFonts w:ascii="仿宋_GB2312" w:hAnsi="仿宋_GB2312" w:cs="仿宋_GB2312" w:eastAsia="仿宋_GB2312"/>
                      <w:sz w:val="24"/>
                    </w:rPr>
                    <w:t>增施钙镁磷肥</w:t>
                  </w:r>
                </w:p>
              </w:tc>
              <w:tc>
                <w:tcPr>
                  <w:tcW w:type="dxa" w:w="1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团堆村、文星村、前龙村、松花村、长玉村、广安村、隐逸山村</w:t>
                  </w:r>
                </w:p>
              </w:tc>
              <w:tc>
                <w:tcPr>
                  <w:tcW w:type="dxa" w:w="8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13000</w:t>
                  </w:r>
                </w:p>
              </w:tc>
              <w:tc>
                <w:tcPr>
                  <w:tcW w:type="dxa" w:w="9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650</w:t>
                  </w:r>
                </w:p>
              </w:tc>
              <w:tc>
                <w:tcPr>
                  <w:tcW w:type="dxa" w:w="7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6500</w:t>
                  </w:r>
                </w:p>
              </w:tc>
              <w:tc>
                <w:tcPr>
                  <w:tcW w:type="dxa" w:w="9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left"/>
            </w:pPr>
            <w:r>
              <w:rPr>
                <w:rFonts w:ascii="仿宋_GB2312" w:hAnsi="仿宋_GB2312" w:cs="仿宋_GB2312" w:eastAsia="仿宋_GB2312"/>
                <w:sz w:val="24"/>
                <w:b/>
              </w:rPr>
              <w:t>一、示范区建设服务</w:t>
            </w:r>
          </w:p>
          <w:p>
            <w:pPr>
              <w:pStyle w:val="null3"/>
              <w:jc w:val="left"/>
            </w:pPr>
            <w:r>
              <w:rPr>
                <w:rFonts w:ascii="仿宋_GB2312" w:hAnsi="仿宋_GB2312" w:cs="仿宋_GB2312" w:eastAsia="仿宋_GB2312"/>
                <w:sz w:val="24"/>
                <w:b/>
              </w:rPr>
              <w:t>（一）施用土壤调理剂措施社会化服务</w:t>
            </w:r>
          </w:p>
          <w:p>
            <w:pPr>
              <w:pStyle w:val="null3"/>
              <w:jc w:val="left"/>
            </w:pPr>
            <w:r>
              <w:rPr>
                <w:rFonts w:ascii="仿宋_GB2312" w:hAnsi="仿宋_GB2312" w:cs="仿宋_GB2312" w:eastAsia="仿宋_GB2312"/>
                <w:sz w:val="24"/>
              </w:rPr>
              <w:t>1.在高玉村共3000亩项目实施区域使用人工撒施或机械撒施进行土壤调理措施社会化服务。</w:t>
            </w:r>
          </w:p>
          <w:p>
            <w:pPr>
              <w:pStyle w:val="null3"/>
              <w:jc w:val="left"/>
            </w:pPr>
            <w:r>
              <w:rPr>
                <w:rFonts w:ascii="仿宋_GB2312" w:hAnsi="仿宋_GB2312" w:cs="仿宋_GB2312" w:eastAsia="仿宋_GB2312"/>
                <w:sz w:val="24"/>
              </w:rPr>
              <w:t>2.服务实施区域、实施面积</w:t>
            </w:r>
          </w:p>
          <w:tbl>
            <w:tblPr>
              <w:tblBorders>
                <w:top w:val="none" w:color="000000" w:sz="4"/>
                <w:left w:val="none" w:color="000000" w:sz="4"/>
                <w:bottom w:val="none" w:color="000000" w:sz="4"/>
                <w:right w:val="none" w:color="000000" w:sz="4"/>
                <w:insideH w:val="none"/>
                <w:insideV w:val="none"/>
              </w:tblBorders>
            </w:tblPr>
            <w:tblGrid>
              <w:gridCol w:w="1139"/>
              <w:gridCol w:w="1963"/>
              <w:gridCol w:w="2482"/>
            </w:tblGrid>
            <w:tr>
              <w:tc>
                <w:tcPr>
                  <w:tcW w:type="dxa" w:w="11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乡镇</w:t>
                  </w:r>
                </w:p>
              </w:tc>
              <w:tc>
                <w:tcPr>
                  <w:tcW w:type="dxa" w:w="196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村</w:t>
                  </w:r>
                </w:p>
              </w:tc>
              <w:tc>
                <w:tcPr>
                  <w:tcW w:type="dxa" w:w="248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服务实施面积（亩）</w:t>
                  </w:r>
                </w:p>
              </w:tc>
            </w:tr>
            <w:tr>
              <w:tc>
                <w:tcPr>
                  <w:tcW w:type="dxa" w:w="1139"/>
                  <w:vMerge/>
                  <w:tcBorders>
                    <w:top w:val="single" w:color="000000" w:sz="4"/>
                    <w:left w:val="single" w:color="000000" w:sz="4"/>
                    <w:bottom w:val="single" w:color="000000" w:sz="4"/>
                    <w:right w:val="single" w:color="000000" w:sz="4"/>
                  </w:tcBorders>
                </w:tcPr>
                <w:p/>
              </w:tc>
              <w:tc>
                <w:tcPr>
                  <w:tcW w:type="dxa" w:w="1963"/>
                  <w:vMerge/>
                  <w:tcBorders>
                    <w:top w:val="single" w:color="000000" w:sz="4"/>
                    <w:left w:val="none" w:color="000000" w:sz="4"/>
                    <w:bottom w:val="single" w:color="000000" w:sz="4"/>
                    <w:right w:val="single" w:color="000000" w:sz="4"/>
                  </w:tcBorders>
                </w:tcPr>
                <w:p/>
              </w:tc>
              <w:tc>
                <w:tcPr>
                  <w:tcW w:type="dxa" w:w="2482"/>
                  <w:vMerge/>
                  <w:tcBorders>
                    <w:top w:val="single" w:color="000000" w:sz="4"/>
                    <w:left w:val="none" w:color="000000" w:sz="4"/>
                    <w:bottom w:val="single" w:color="000000" w:sz="4"/>
                    <w:right w:val="single" w:color="000000" w:sz="4"/>
                  </w:tcBorders>
                </w:tcPr>
                <w:p/>
              </w:tc>
            </w:tr>
            <w:tr>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略坪镇</w:t>
                  </w: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高玉村</w:t>
                  </w:r>
                </w:p>
              </w:tc>
              <w:tc>
                <w:tcPr>
                  <w:tcW w:type="dxa" w:w="2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w:t>
                  </w:r>
                </w:p>
              </w:tc>
            </w:tr>
          </w:tbl>
          <w:p>
            <w:pPr>
              <w:pStyle w:val="null3"/>
              <w:jc w:val="left"/>
            </w:pPr>
            <w:r>
              <w:rPr>
                <w:rFonts w:ascii="仿宋_GB2312" w:hAnsi="仿宋_GB2312" w:cs="仿宋_GB2312" w:eastAsia="仿宋_GB2312"/>
                <w:sz w:val="24"/>
              </w:rPr>
              <w:t>3.施用土壤调理剂措施社会化服务实施要求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在</w:t>
            </w:r>
            <w:r>
              <w:rPr>
                <w:rFonts w:ascii="仿宋_GB2312" w:hAnsi="仿宋_GB2312" w:cs="仿宋_GB2312" w:eastAsia="仿宋_GB2312"/>
                <w:sz w:val="24"/>
              </w:rPr>
              <w:t>3000亩项目实施区域使用人工撒施或机械撒施或无人机进行土壤调理措施社会化服务1次。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土壤调理剂用量：每亩施用</w:t>
            </w:r>
            <w:r>
              <w:rPr>
                <w:rFonts w:ascii="仿宋_GB2312" w:hAnsi="仿宋_GB2312" w:cs="仿宋_GB2312" w:eastAsia="仿宋_GB2312"/>
                <w:sz w:val="24"/>
              </w:rPr>
              <w:t>90公斤（合计用量270吨）。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土壤调理剂施用要求：在水稻区域内施用土壤调理剂，在小春收获后灌水之前均匀撒施。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作业期间，回收本次投入土壤调理剂包装废弃物避免造成面源污染。</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作业完成后提供：</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农户领取物资的资料，含镇、村、组、农户或种植大户姓名及联系电话。</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农户或种植大户确认已施到田块的签名含镇、村、组、姓名及联系电话。</w:t>
            </w:r>
          </w:p>
          <w:p>
            <w:pPr>
              <w:pStyle w:val="null3"/>
              <w:jc w:val="both"/>
            </w:pPr>
            <w:r>
              <w:rPr>
                <w:rFonts w:ascii="仿宋_GB2312" w:hAnsi="仿宋_GB2312" w:cs="仿宋_GB2312" w:eastAsia="仿宋_GB2312"/>
                <w:sz w:val="24"/>
              </w:rPr>
              <w:t>③</w:t>
            </w:r>
            <w:r>
              <w:rPr>
                <w:rFonts w:ascii="仿宋_GB2312" w:hAnsi="仿宋_GB2312" w:cs="仿宋_GB2312" w:eastAsia="仿宋_GB2312"/>
                <w:sz w:val="24"/>
              </w:rPr>
              <w:t>农机手作业日志，含机手姓名及电话，作业田块位于</w:t>
            </w:r>
            <w:r>
              <w:rPr>
                <w:rFonts w:ascii="仿宋_GB2312" w:hAnsi="仿宋_GB2312" w:cs="仿宋_GB2312" w:eastAsia="仿宋_GB2312"/>
                <w:sz w:val="24"/>
              </w:rPr>
              <w:t>x镇x村x组。</w:t>
            </w:r>
          </w:p>
          <w:p>
            <w:pPr>
              <w:pStyle w:val="null3"/>
              <w:jc w:val="both"/>
            </w:pPr>
            <w:r>
              <w:rPr>
                <w:rFonts w:ascii="仿宋_GB2312" w:hAnsi="仿宋_GB2312" w:cs="仿宋_GB2312" w:eastAsia="仿宋_GB2312"/>
                <w:sz w:val="24"/>
              </w:rPr>
              <w:t>④</w:t>
            </w:r>
            <w:r>
              <w:rPr>
                <w:rFonts w:ascii="仿宋_GB2312" w:hAnsi="仿宋_GB2312" w:cs="仿宋_GB2312" w:eastAsia="仿宋_GB2312"/>
                <w:sz w:val="24"/>
              </w:rPr>
              <w:t>成交供应商</w:t>
            </w:r>
            <w:r>
              <w:rPr>
                <w:rFonts w:ascii="仿宋_GB2312" w:hAnsi="仿宋_GB2312" w:cs="仿宋_GB2312" w:eastAsia="仿宋_GB2312"/>
                <w:sz w:val="24"/>
              </w:rPr>
              <w:t>委托作业的大户、专合社的委托作业协议、资金支付凭证。</w:t>
            </w:r>
          </w:p>
          <w:p>
            <w:pPr>
              <w:pStyle w:val="null3"/>
              <w:jc w:val="both"/>
            </w:pPr>
            <w:r>
              <w:rPr>
                <w:rFonts w:ascii="仿宋_GB2312" w:hAnsi="仿宋_GB2312" w:cs="仿宋_GB2312" w:eastAsia="仿宋_GB2312"/>
                <w:sz w:val="24"/>
              </w:rPr>
              <w:t>⑤</w:t>
            </w:r>
            <w:r>
              <w:rPr>
                <w:rFonts w:ascii="仿宋_GB2312" w:hAnsi="仿宋_GB2312" w:cs="仿宋_GB2312" w:eastAsia="仿宋_GB2312"/>
                <w:sz w:val="24"/>
              </w:rPr>
              <w:t>项目实施过程中的影像资料等。</w:t>
            </w:r>
          </w:p>
          <w:p>
            <w:pPr>
              <w:pStyle w:val="null3"/>
              <w:jc w:val="left"/>
            </w:pPr>
            <w:r>
              <w:rPr>
                <w:rFonts w:ascii="仿宋_GB2312" w:hAnsi="仿宋_GB2312" w:cs="仿宋_GB2312" w:eastAsia="仿宋_GB2312"/>
                <w:sz w:val="24"/>
                <w:b/>
              </w:rPr>
              <w:t>（二）施用钙镁磷肥社会化服务</w:t>
            </w:r>
          </w:p>
          <w:p>
            <w:pPr>
              <w:pStyle w:val="null3"/>
              <w:jc w:val="left"/>
            </w:pPr>
            <w:r>
              <w:rPr>
                <w:rFonts w:ascii="仿宋_GB2312" w:hAnsi="仿宋_GB2312" w:cs="仿宋_GB2312" w:eastAsia="仿宋_GB2312"/>
                <w:sz w:val="24"/>
              </w:rPr>
              <w:t>1.在团堆村、文星村、前龙村、松花村、长玉村、广安村、隐逸山村施用钙镁磷肥社会化服务。</w:t>
            </w:r>
          </w:p>
          <w:p>
            <w:pPr>
              <w:pStyle w:val="null3"/>
              <w:jc w:val="left"/>
            </w:pPr>
            <w:r>
              <w:rPr>
                <w:rFonts w:ascii="仿宋_GB2312" w:hAnsi="仿宋_GB2312" w:cs="仿宋_GB2312" w:eastAsia="仿宋_GB2312"/>
                <w:sz w:val="24"/>
              </w:rPr>
              <w:t>2.服务实施区域、实施面积</w:t>
            </w:r>
          </w:p>
          <w:tbl>
            <w:tblPr>
              <w:tblBorders>
                <w:top w:val="none" w:color="000000" w:sz="4"/>
                <w:left w:val="none" w:color="000000" w:sz="4"/>
                <w:bottom w:val="none" w:color="000000" w:sz="4"/>
                <w:right w:val="none" w:color="000000" w:sz="4"/>
                <w:insideH w:val="none"/>
                <w:insideV w:val="none"/>
              </w:tblBorders>
            </w:tblPr>
            <w:tblGrid>
              <w:gridCol w:w="746"/>
              <w:gridCol w:w="2533"/>
              <w:gridCol w:w="2295"/>
            </w:tblGrid>
            <w:tr>
              <w:tc>
                <w:tcPr>
                  <w:tcW w:type="dxa" w:w="7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乡</w:t>
                  </w:r>
                  <w:r>
                    <w:rPr>
                      <w:rFonts w:ascii="仿宋_GB2312" w:hAnsi="仿宋_GB2312" w:cs="仿宋_GB2312" w:eastAsia="仿宋_GB2312"/>
                      <w:sz w:val="24"/>
                    </w:rPr>
                    <w:t>镇</w:t>
                  </w:r>
                </w:p>
              </w:tc>
              <w:tc>
                <w:tcPr>
                  <w:tcW w:type="dxa" w:w="253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村</w:t>
                  </w:r>
                </w:p>
              </w:tc>
              <w:tc>
                <w:tcPr>
                  <w:tcW w:type="dxa" w:w="229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服务实施面积（亩）</w:t>
                  </w:r>
                </w:p>
              </w:tc>
            </w:tr>
            <w:tr>
              <w:tc>
                <w:tcPr>
                  <w:tcW w:type="dxa" w:w="74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略坪镇</w:t>
                  </w:r>
                </w:p>
              </w:tc>
              <w:tc>
                <w:tcPr>
                  <w:tcW w:type="dxa" w:w="2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前龙村</w:t>
                  </w:r>
                </w:p>
              </w:tc>
              <w:tc>
                <w:tcPr>
                  <w:tcW w:type="dxa" w:w="2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2500</w:t>
                  </w:r>
                </w:p>
              </w:tc>
            </w:tr>
            <w:tr>
              <w:tc>
                <w:tcPr>
                  <w:tcW w:type="dxa" w:w="746"/>
                  <w:vMerge/>
                  <w:tcBorders>
                    <w:top w:val="none" w:color="000000" w:sz="4"/>
                    <w:left w:val="single" w:color="000000" w:sz="4"/>
                    <w:bottom w:val="single" w:color="000000" w:sz="4"/>
                    <w:right w:val="single" w:color="000000" w:sz="4"/>
                  </w:tcBorders>
                </w:tcPr>
                <w:p/>
              </w:tc>
              <w:tc>
                <w:tcPr>
                  <w:tcW w:type="dxa" w:w="2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松花村</w:t>
                  </w:r>
                </w:p>
              </w:tc>
              <w:tc>
                <w:tcPr>
                  <w:tcW w:type="dxa" w:w="2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2500</w:t>
                  </w:r>
                </w:p>
              </w:tc>
            </w:tr>
            <w:tr>
              <w:tc>
                <w:tcPr>
                  <w:tcW w:type="dxa" w:w="746"/>
                  <w:vMerge/>
                  <w:tcBorders>
                    <w:top w:val="none" w:color="000000" w:sz="4"/>
                    <w:left w:val="single" w:color="000000" w:sz="4"/>
                    <w:bottom w:val="single" w:color="000000" w:sz="4"/>
                    <w:right w:val="single" w:color="000000" w:sz="4"/>
                  </w:tcBorders>
                </w:tcPr>
                <w:p/>
              </w:tc>
              <w:tc>
                <w:tcPr>
                  <w:tcW w:type="dxa" w:w="2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隐逸山村</w:t>
                  </w:r>
                </w:p>
              </w:tc>
              <w:tc>
                <w:tcPr>
                  <w:tcW w:type="dxa" w:w="2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1000</w:t>
                  </w:r>
                </w:p>
              </w:tc>
            </w:tr>
            <w:tr>
              <w:tc>
                <w:tcPr>
                  <w:tcW w:type="dxa" w:w="746"/>
                  <w:vMerge/>
                  <w:tcBorders>
                    <w:top w:val="none" w:color="000000" w:sz="4"/>
                    <w:left w:val="single" w:color="000000" w:sz="4"/>
                    <w:bottom w:val="single" w:color="000000" w:sz="4"/>
                    <w:right w:val="single" w:color="000000" w:sz="4"/>
                  </w:tcBorders>
                </w:tcPr>
                <w:p/>
              </w:tc>
              <w:tc>
                <w:tcPr>
                  <w:tcW w:type="dxa" w:w="2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广安村</w:t>
                  </w:r>
                </w:p>
              </w:tc>
              <w:tc>
                <w:tcPr>
                  <w:tcW w:type="dxa" w:w="2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1000</w:t>
                  </w:r>
                </w:p>
              </w:tc>
            </w:tr>
            <w:tr>
              <w:tc>
                <w:tcPr>
                  <w:tcW w:type="dxa" w:w="746"/>
                  <w:vMerge/>
                  <w:tcBorders>
                    <w:top w:val="none" w:color="000000" w:sz="4"/>
                    <w:left w:val="single" w:color="000000" w:sz="4"/>
                    <w:bottom w:val="single" w:color="000000" w:sz="4"/>
                    <w:right w:val="single" w:color="000000" w:sz="4"/>
                  </w:tcBorders>
                </w:tcPr>
                <w:p/>
              </w:tc>
              <w:tc>
                <w:tcPr>
                  <w:tcW w:type="dxa" w:w="2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长玉村</w:t>
                  </w:r>
                </w:p>
              </w:tc>
              <w:tc>
                <w:tcPr>
                  <w:tcW w:type="dxa" w:w="2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2000</w:t>
                  </w:r>
                </w:p>
              </w:tc>
            </w:tr>
            <w:tr>
              <w:tc>
                <w:tcPr>
                  <w:tcW w:type="dxa" w:w="74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调元镇</w:t>
                  </w:r>
                </w:p>
              </w:tc>
              <w:tc>
                <w:tcPr>
                  <w:tcW w:type="dxa" w:w="2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团堆村</w:t>
                  </w:r>
                </w:p>
              </w:tc>
              <w:tc>
                <w:tcPr>
                  <w:tcW w:type="dxa" w:w="2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r>
            <w:tr>
              <w:tc>
                <w:tcPr>
                  <w:tcW w:type="dxa" w:w="746"/>
                  <w:vMerge/>
                  <w:tcBorders>
                    <w:top w:val="none" w:color="000000" w:sz="4"/>
                    <w:left w:val="single" w:color="000000" w:sz="4"/>
                    <w:bottom w:val="single" w:color="000000" w:sz="4"/>
                    <w:right w:val="single" w:color="000000" w:sz="4"/>
                  </w:tcBorders>
                </w:tcPr>
                <w:p/>
              </w:tc>
              <w:tc>
                <w:tcPr>
                  <w:tcW w:type="dxa" w:w="2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文星村</w:t>
                  </w:r>
                </w:p>
              </w:tc>
              <w:tc>
                <w:tcPr>
                  <w:tcW w:type="dxa" w:w="2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1000</w:t>
                  </w:r>
                </w:p>
              </w:tc>
            </w:tr>
            <w:tr>
              <w:tc>
                <w:tcPr>
                  <w:tcW w:type="dxa" w:w="327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合计</w:t>
                  </w:r>
                </w:p>
              </w:tc>
              <w:tc>
                <w:tcPr>
                  <w:tcW w:type="dxa" w:w="2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13000</w:t>
                  </w:r>
                </w:p>
              </w:tc>
            </w:tr>
          </w:tbl>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施用钙镁磷肥社会化服务实施要求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在</w:t>
            </w:r>
            <w:r>
              <w:rPr>
                <w:rFonts w:ascii="仿宋_GB2312" w:hAnsi="仿宋_GB2312" w:cs="仿宋_GB2312" w:eastAsia="仿宋_GB2312"/>
                <w:sz w:val="24"/>
              </w:rPr>
              <w:t>13000</w:t>
            </w:r>
            <w:r>
              <w:rPr>
                <w:rFonts w:ascii="仿宋_GB2312" w:hAnsi="仿宋_GB2312" w:cs="仿宋_GB2312" w:eastAsia="仿宋_GB2312"/>
                <w:sz w:val="24"/>
              </w:rPr>
              <w:t>亩项目实施区域使用人工撒施或机械撒施或无人机进行施用钙镁磷肥社会化服务</w:t>
            </w:r>
            <w:r>
              <w:rPr>
                <w:rFonts w:ascii="仿宋_GB2312" w:hAnsi="仿宋_GB2312" w:cs="仿宋_GB2312" w:eastAsia="仿宋_GB2312"/>
                <w:sz w:val="24"/>
              </w:rPr>
              <w:t>1</w:t>
            </w:r>
            <w:r>
              <w:rPr>
                <w:rFonts w:ascii="仿宋_GB2312" w:hAnsi="仿宋_GB2312" w:cs="仿宋_GB2312" w:eastAsia="仿宋_GB2312"/>
                <w:sz w:val="24"/>
              </w:rPr>
              <w:t>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钙镁磷肥用量：每亩施用</w:t>
            </w:r>
            <w:r>
              <w:rPr>
                <w:rFonts w:ascii="仿宋_GB2312" w:hAnsi="仿宋_GB2312" w:cs="仿宋_GB2312" w:eastAsia="仿宋_GB2312"/>
                <w:sz w:val="24"/>
              </w:rPr>
              <w:t>50</w:t>
            </w:r>
            <w:r>
              <w:rPr>
                <w:rFonts w:ascii="仿宋_GB2312" w:hAnsi="仿宋_GB2312" w:cs="仿宋_GB2312" w:eastAsia="仿宋_GB2312"/>
                <w:sz w:val="24"/>
              </w:rPr>
              <w:t>公斤（合计用量</w:t>
            </w:r>
            <w:r>
              <w:rPr>
                <w:rFonts w:ascii="仿宋_GB2312" w:hAnsi="仿宋_GB2312" w:cs="仿宋_GB2312" w:eastAsia="仿宋_GB2312"/>
                <w:sz w:val="24"/>
              </w:rPr>
              <w:t>650</w:t>
            </w:r>
            <w:r>
              <w:rPr>
                <w:rFonts w:ascii="仿宋_GB2312" w:hAnsi="仿宋_GB2312" w:cs="仿宋_GB2312" w:eastAsia="仿宋_GB2312"/>
                <w:sz w:val="24"/>
              </w:rPr>
              <w:t>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钙镁磷肥施用要求：在水稻区域内施用钙镁磷肥，在小春收获后灌水之前均匀撒施。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作业期间，回收本次投入钙镁磷肥包装废弃物避免造成面源污染。</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作业完成后提供：</w:t>
            </w:r>
          </w:p>
          <w:p>
            <w:pPr>
              <w:pStyle w:val="null3"/>
              <w:jc w:val="left"/>
            </w:pPr>
            <w:r>
              <w:rPr>
                <w:rFonts w:ascii="仿宋_GB2312" w:hAnsi="仿宋_GB2312" w:cs="仿宋_GB2312" w:eastAsia="仿宋_GB2312"/>
                <w:sz w:val="24"/>
              </w:rPr>
              <w:t>①</w:t>
            </w:r>
            <w:r>
              <w:rPr>
                <w:rFonts w:ascii="仿宋_GB2312" w:hAnsi="仿宋_GB2312" w:cs="仿宋_GB2312" w:eastAsia="仿宋_GB2312"/>
                <w:sz w:val="24"/>
              </w:rPr>
              <w:t>农户领取物资的资料，含镇、村、组、农户或种植大户姓名及联系电话。</w:t>
            </w:r>
          </w:p>
          <w:p>
            <w:pPr>
              <w:pStyle w:val="null3"/>
              <w:jc w:val="left"/>
            </w:pPr>
            <w:r>
              <w:rPr>
                <w:rFonts w:ascii="仿宋_GB2312" w:hAnsi="仿宋_GB2312" w:cs="仿宋_GB2312" w:eastAsia="仿宋_GB2312"/>
                <w:sz w:val="24"/>
              </w:rPr>
              <w:t>②</w:t>
            </w:r>
            <w:r>
              <w:rPr>
                <w:rFonts w:ascii="仿宋_GB2312" w:hAnsi="仿宋_GB2312" w:cs="仿宋_GB2312" w:eastAsia="仿宋_GB2312"/>
                <w:sz w:val="24"/>
              </w:rPr>
              <w:t>农户或种植大户确认已施到田块的签名含镇、村、组、姓名及联系电话。</w:t>
            </w:r>
          </w:p>
          <w:p>
            <w:pPr>
              <w:pStyle w:val="null3"/>
              <w:jc w:val="left"/>
            </w:pPr>
            <w:r>
              <w:rPr>
                <w:rFonts w:ascii="仿宋_GB2312" w:hAnsi="仿宋_GB2312" w:cs="仿宋_GB2312" w:eastAsia="仿宋_GB2312"/>
                <w:sz w:val="24"/>
              </w:rPr>
              <w:t>③</w:t>
            </w:r>
            <w:r>
              <w:rPr>
                <w:rFonts w:ascii="仿宋_GB2312" w:hAnsi="仿宋_GB2312" w:cs="仿宋_GB2312" w:eastAsia="仿宋_GB2312"/>
                <w:sz w:val="24"/>
              </w:rPr>
              <w:t>农机手作业日志，含机手姓名及电话，作业田块位于</w:t>
            </w:r>
            <w:r>
              <w:rPr>
                <w:rFonts w:ascii="仿宋_GB2312" w:hAnsi="仿宋_GB2312" w:cs="仿宋_GB2312" w:eastAsia="仿宋_GB2312"/>
                <w:sz w:val="24"/>
              </w:rPr>
              <w:t>x</w:t>
            </w:r>
            <w:r>
              <w:rPr>
                <w:rFonts w:ascii="仿宋_GB2312" w:hAnsi="仿宋_GB2312" w:cs="仿宋_GB2312" w:eastAsia="仿宋_GB2312"/>
                <w:sz w:val="24"/>
              </w:rPr>
              <w:t>镇</w:t>
            </w:r>
            <w:r>
              <w:rPr>
                <w:rFonts w:ascii="仿宋_GB2312" w:hAnsi="仿宋_GB2312" w:cs="仿宋_GB2312" w:eastAsia="仿宋_GB2312"/>
                <w:sz w:val="24"/>
              </w:rPr>
              <w:t>x</w:t>
            </w:r>
            <w:r>
              <w:rPr>
                <w:rFonts w:ascii="仿宋_GB2312" w:hAnsi="仿宋_GB2312" w:cs="仿宋_GB2312" w:eastAsia="仿宋_GB2312"/>
                <w:sz w:val="24"/>
              </w:rPr>
              <w:t>村</w:t>
            </w:r>
            <w:r>
              <w:rPr>
                <w:rFonts w:ascii="仿宋_GB2312" w:hAnsi="仿宋_GB2312" w:cs="仿宋_GB2312" w:eastAsia="仿宋_GB2312"/>
                <w:sz w:val="24"/>
              </w:rPr>
              <w:t>x</w:t>
            </w:r>
            <w:r>
              <w:rPr>
                <w:rFonts w:ascii="仿宋_GB2312" w:hAnsi="仿宋_GB2312" w:cs="仿宋_GB2312" w:eastAsia="仿宋_GB2312"/>
                <w:sz w:val="24"/>
              </w:rPr>
              <w:t>组。</w:t>
            </w:r>
          </w:p>
          <w:p>
            <w:pPr>
              <w:pStyle w:val="null3"/>
              <w:jc w:val="left"/>
            </w:pPr>
            <w:r>
              <w:rPr>
                <w:rFonts w:ascii="仿宋_GB2312" w:hAnsi="仿宋_GB2312" w:cs="仿宋_GB2312" w:eastAsia="仿宋_GB2312"/>
                <w:sz w:val="24"/>
              </w:rPr>
              <w:t>④成交供应商</w:t>
            </w:r>
            <w:r>
              <w:rPr>
                <w:rFonts w:ascii="仿宋_GB2312" w:hAnsi="仿宋_GB2312" w:cs="仿宋_GB2312" w:eastAsia="仿宋_GB2312"/>
                <w:sz w:val="24"/>
              </w:rPr>
              <w:t>委托作业的大户、专合社的委托作业协议、资金支付凭证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⑤</w:t>
            </w:r>
            <w:r>
              <w:rPr>
                <w:rFonts w:ascii="仿宋_GB2312" w:hAnsi="仿宋_GB2312" w:cs="仿宋_GB2312" w:eastAsia="仿宋_GB2312"/>
                <w:sz w:val="24"/>
              </w:rPr>
              <w:t>项目实施过程中的影像资料等。</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）叶面阻控</w:t>
            </w:r>
            <w:r>
              <w:rPr>
                <w:rFonts w:ascii="仿宋_GB2312" w:hAnsi="仿宋_GB2312" w:cs="仿宋_GB2312" w:eastAsia="仿宋_GB2312"/>
                <w:sz w:val="24"/>
                <w:b/>
              </w:rPr>
              <w:t>措施社会化服务</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在团堆村、文星村、前龙村、松花村、长玉村、广安村、高玉村、隐逸山村共</w:t>
            </w:r>
            <w:r>
              <w:rPr>
                <w:rFonts w:ascii="仿宋_GB2312" w:hAnsi="仿宋_GB2312" w:cs="仿宋_GB2312" w:eastAsia="仿宋_GB2312"/>
                <w:sz w:val="24"/>
              </w:rPr>
              <w:t>16000</w:t>
            </w:r>
            <w:r>
              <w:rPr>
                <w:rFonts w:ascii="仿宋_GB2312" w:hAnsi="仿宋_GB2312" w:cs="仿宋_GB2312" w:eastAsia="仿宋_GB2312"/>
                <w:sz w:val="24"/>
              </w:rPr>
              <w:t>亩项目实施区域使用植保无人机进行施用叶面阻控剂措施社会化服务。</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服务实施区域、实施面积</w:t>
            </w:r>
          </w:p>
          <w:tbl>
            <w:tblPr>
              <w:tblBorders>
                <w:top w:val="none" w:color="000000" w:sz="4"/>
                <w:left w:val="none" w:color="000000" w:sz="4"/>
                <w:bottom w:val="none" w:color="000000" w:sz="4"/>
                <w:right w:val="none" w:color="000000" w:sz="4"/>
                <w:insideH w:val="none"/>
                <w:insideV w:val="none"/>
              </w:tblBorders>
            </w:tblPr>
            <w:tblGrid>
              <w:gridCol w:w="746"/>
              <w:gridCol w:w="2533"/>
              <w:gridCol w:w="2295"/>
            </w:tblGrid>
            <w:tr>
              <w:tc>
                <w:tcPr>
                  <w:tcW w:type="dxa" w:w="7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乡</w:t>
                  </w:r>
                  <w:r>
                    <w:rPr>
                      <w:rFonts w:ascii="仿宋_GB2312" w:hAnsi="仿宋_GB2312" w:cs="仿宋_GB2312" w:eastAsia="仿宋_GB2312"/>
                      <w:sz w:val="24"/>
                    </w:rPr>
                    <w:t>镇</w:t>
                  </w:r>
                </w:p>
              </w:tc>
              <w:tc>
                <w:tcPr>
                  <w:tcW w:type="dxa" w:w="253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村</w:t>
                  </w:r>
                </w:p>
              </w:tc>
              <w:tc>
                <w:tcPr>
                  <w:tcW w:type="dxa" w:w="229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服务实施面积（亩）</w:t>
                  </w:r>
                </w:p>
              </w:tc>
            </w:tr>
            <w:tr>
              <w:tc>
                <w:tcPr>
                  <w:tcW w:type="dxa" w:w="74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略坪镇</w:t>
                  </w:r>
                </w:p>
              </w:tc>
              <w:tc>
                <w:tcPr>
                  <w:tcW w:type="dxa" w:w="2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高玉村</w:t>
                  </w:r>
                </w:p>
              </w:tc>
              <w:tc>
                <w:tcPr>
                  <w:tcW w:type="dxa" w:w="2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r>
            <w:tr>
              <w:tc>
                <w:tcPr>
                  <w:tcW w:type="dxa" w:w="746"/>
                  <w:vMerge/>
                  <w:tcBorders>
                    <w:top w:val="none" w:color="000000" w:sz="4"/>
                    <w:left w:val="single" w:color="000000" w:sz="4"/>
                    <w:bottom w:val="single" w:color="000000" w:sz="4"/>
                    <w:right w:val="single" w:color="000000" w:sz="4"/>
                  </w:tcBorders>
                </w:tcPr>
                <w:p/>
              </w:tc>
              <w:tc>
                <w:tcPr>
                  <w:tcW w:type="dxa" w:w="2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前龙村</w:t>
                  </w:r>
                </w:p>
              </w:tc>
              <w:tc>
                <w:tcPr>
                  <w:tcW w:type="dxa" w:w="2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2500</w:t>
                  </w:r>
                </w:p>
              </w:tc>
            </w:tr>
            <w:tr>
              <w:tc>
                <w:tcPr>
                  <w:tcW w:type="dxa" w:w="746"/>
                  <w:vMerge/>
                  <w:tcBorders>
                    <w:top w:val="none" w:color="000000" w:sz="4"/>
                    <w:left w:val="single" w:color="000000" w:sz="4"/>
                    <w:bottom w:val="single" w:color="000000" w:sz="4"/>
                    <w:right w:val="single" w:color="000000" w:sz="4"/>
                  </w:tcBorders>
                </w:tcPr>
                <w:p/>
              </w:tc>
              <w:tc>
                <w:tcPr>
                  <w:tcW w:type="dxa" w:w="2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松花村</w:t>
                  </w:r>
                </w:p>
              </w:tc>
              <w:tc>
                <w:tcPr>
                  <w:tcW w:type="dxa" w:w="2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2500</w:t>
                  </w:r>
                </w:p>
              </w:tc>
            </w:tr>
            <w:tr>
              <w:tc>
                <w:tcPr>
                  <w:tcW w:type="dxa" w:w="746"/>
                  <w:vMerge/>
                  <w:tcBorders>
                    <w:top w:val="none" w:color="000000" w:sz="4"/>
                    <w:left w:val="single" w:color="000000" w:sz="4"/>
                    <w:bottom w:val="single" w:color="000000" w:sz="4"/>
                    <w:right w:val="single" w:color="000000" w:sz="4"/>
                  </w:tcBorders>
                </w:tcPr>
                <w:p/>
              </w:tc>
              <w:tc>
                <w:tcPr>
                  <w:tcW w:type="dxa" w:w="2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隐逸山村</w:t>
                  </w:r>
                </w:p>
              </w:tc>
              <w:tc>
                <w:tcPr>
                  <w:tcW w:type="dxa" w:w="2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1000</w:t>
                  </w:r>
                </w:p>
              </w:tc>
            </w:tr>
            <w:tr>
              <w:tc>
                <w:tcPr>
                  <w:tcW w:type="dxa" w:w="746"/>
                  <w:vMerge/>
                  <w:tcBorders>
                    <w:top w:val="none" w:color="000000" w:sz="4"/>
                    <w:left w:val="single" w:color="000000" w:sz="4"/>
                    <w:bottom w:val="single" w:color="000000" w:sz="4"/>
                    <w:right w:val="single" w:color="000000" w:sz="4"/>
                  </w:tcBorders>
                </w:tcPr>
                <w:p/>
              </w:tc>
              <w:tc>
                <w:tcPr>
                  <w:tcW w:type="dxa" w:w="2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广安村</w:t>
                  </w:r>
                </w:p>
              </w:tc>
              <w:tc>
                <w:tcPr>
                  <w:tcW w:type="dxa" w:w="2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1000</w:t>
                  </w:r>
                </w:p>
              </w:tc>
            </w:tr>
            <w:tr>
              <w:tc>
                <w:tcPr>
                  <w:tcW w:type="dxa" w:w="746"/>
                  <w:vMerge/>
                  <w:tcBorders>
                    <w:top w:val="none" w:color="000000" w:sz="4"/>
                    <w:left w:val="single" w:color="000000" w:sz="4"/>
                    <w:bottom w:val="single" w:color="000000" w:sz="4"/>
                    <w:right w:val="single" w:color="000000" w:sz="4"/>
                  </w:tcBorders>
                </w:tcPr>
                <w:p/>
              </w:tc>
              <w:tc>
                <w:tcPr>
                  <w:tcW w:type="dxa" w:w="2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长玉村</w:t>
                  </w:r>
                </w:p>
              </w:tc>
              <w:tc>
                <w:tcPr>
                  <w:tcW w:type="dxa" w:w="2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2000</w:t>
                  </w:r>
                </w:p>
              </w:tc>
            </w:tr>
            <w:tr>
              <w:tc>
                <w:tcPr>
                  <w:tcW w:type="dxa" w:w="74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调元镇</w:t>
                  </w:r>
                </w:p>
              </w:tc>
              <w:tc>
                <w:tcPr>
                  <w:tcW w:type="dxa" w:w="2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团堆村</w:t>
                  </w:r>
                </w:p>
              </w:tc>
              <w:tc>
                <w:tcPr>
                  <w:tcW w:type="dxa" w:w="2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r>
            <w:tr>
              <w:tc>
                <w:tcPr>
                  <w:tcW w:type="dxa" w:w="746"/>
                  <w:vMerge/>
                  <w:tcBorders>
                    <w:top w:val="none" w:color="000000" w:sz="4"/>
                    <w:left w:val="single" w:color="000000" w:sz="4"/>
                    <w:bottom w:val="single" w:color="000000" w:sz="4"/>
                    <w:right w:val="single" w:color="000000" w:sz="4"/>
                  </w:tcBorders>
                </w:tcPr>
                <w:p/>
              </w:tc>
              <w:tc>
                <w:tcPr>
                  <w:tcW w:type="dxa" w:w="2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文星村</w:t>
                  </w:r>
                </w:p>
              </w:tc>
              <w:tc>
                <w:tcPr>
                  <w:tcW w:type="dxa" w:w="2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1000</w:t>
                  </w:r>
                </w:p>
              </w:tc>
            </w:tr>
            <w:tr>
              <w:tc>
                <w:tcPr>
                  <w:tcW w:type="dxa" w:w="3279"/>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合计</w:t>
                  </w:r>
                </w:p>
              </w:tc>
              <w:tc>
                <w:tcPr>
                  <w:tcW w:type="dxa" w:w="22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16000</w:t>
                  </w:r>
                </w:p>
              </w:tc>
            </w:tr>
          </w:tbl>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叶面阻控</w:t>
            </w:r>
            <w:r>
              <w:rPr>
                <w:rFonts w:ascii="仿宋_GB2312" w:hAnsi="仿宋_GB2312" w:cs="仿宋_GB2312" w:eastAsia="仿宋_GB2312"/>
                <w:sz w:val="24"/>
              </w:rPr>
              <w:t>措施社会化服务实施要求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在</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000</w:t>
            </w:r>
            <w:r>
              <w:rPr>
                <w:rFonts w:ascii="仿宋_GB2312" w:hAnsi="仿宋_GB2312" w:cs="仿宋_GB2312" w:eastAsia="仿宋_GB2312"/>
                <w:sz w:val="24"/>
              </w:rPr>
              <w:t>亩项目实施区域使用植保无人机进行叶面阻控剂社会化服务</w:t>
            </w:r>
            <w:r>
              <w:rPr>
                <w:rFonts w:ascii="仿宋_GB2312" w:hAnsi="仿宋_GB2312" w:cs="仿宋_GB2312" w:eastAsia="仿宋_GB2312"/>
                <w:sz w:val="24"/>
              </w:rPr>
              <w:t>2</w:t>
            </w:r>
            <w:r>
              <w:rPr>
                <w:rFonts w:ascii="仿宋_GB2312" w:hAnsi="仿宋_GB2312" w:cs="仿宋_GB2312" w:eastAsia="仿宋_GB2312"/>
                <w:sz w:val="24"/>
              </w:rPr>
              <w:t>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叶面阻控剂用量：每亩施用</w:t>
            </w:r>
            <w:r>
              <w:rPr>
                <w:rFonts w:ascii="仿宋_GB2312" w:hAnsi="仿宋_GB2312" w:cs="仿宋_GB2312" w:eastAsia="仿宋_GB2312"/>
                <w:sz w:val="24"/>
              </w:rPr>
              <w:t>500ml</w:t>
            </w:r>
            <w:r>
              <w:rPr>
                <w:rFonts w:ascii="仿宋_GB2312" w:hAnsi="仿宋_GB2312" w:cs="仿宋_GB2312" w:eastAsia="仿宋_GB2312"/>
                <w:sz w:val="24"/>
              </w:rPr>
              <w:t>（合计用量</w:t>
            </w:r>
            <w:r>
              <w:rPr>
                <w:rFonts w:ascii="仿宋_GB2312" w:hAnsi="仿宋_GB2312" w:cs="仿宋_GB2312" w:eastAsia="仿宋_GB2312"/>
                <w:sz w:val="24"/>
              </w:rPr>
              <w:t>80</w:t>
            </w:r>
            <w:r>
              <w:rPr>
                <w:rFonts w:ascii="仿宋_GB2312" w:hAnsi="仿宋_GB2312" w:cs="仿宋_GB2312" w:eastAsia="仿宋_GB2312"/>
                <w:sz w:val="24"/>
              </w:rPr>
              <w:t>00L</w:t>
            </w:r>
            <w:r>
              <w:rPr>
                <w:rFonts w:ascii="仿宋_GB2312" w:hAnsi="仿宋_GB2312" w:cs="仿宋_GB2312" w:eastAsia="仿宋_GB2312"/>
                <w:sz w:val="24"/>
              </w:rPr>
              <w:t>）。叶面阻控剂施用要求：</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在水稻区域内施用叶面阻控剂，在水稻分蘖盛期、灌浆期分别喷施一次，每次每亩</w:t>
            </w:r>
            <w:r>
              <w:rPr>
                <w:rFonts w:ascii="仿宋_GB2312" w:hAnsi="仿宋_GB2312" w:cs="仿宋_GB2312" w:eastAsia="仿宋_GB2312"/>
                <w:sz w:val="24"/>
              </w:rPr>
              <w:t>250ml</w:t>
            </w:r>
            <w:r>
              <w:rPr>
                <w:rFonts w:ascii="仿宋_GB2312" w:hAnsi="仿宋_GB2312" w:cs="仿宋_GB2312" w:eastAsia="仿宋_GB2312"/>
                <w:sz w:val="24"/>
              </w:rPr>
              <w:t>，每亩共喷施</w:t>
            </w:r>
            <w:r>
              <w:rPr>
                <w:rFonts w:ascii="仿宋_GB2312" w:hAnsi="仿宋_GB2312" w:cs="仿宋_GB2312" w:eastAsia="仿宋_GB2312"/>
                <w:sz w:val="24"/>
              </w:rPr>
              <w:t>500mL</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作业期间，回收本次投入叶面阻控剂包装废弃物避免造成面源污染。</w:t>
            </w:r>
            <w:r>
              <w:br/>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作业完成后提供：</w:t>
            </w:r>
          </w:p>
          <w:p>
            <w:pPr>
              <w:pStyle w:val="null3"/>
              <w:jc w:val="left"/>
            </w:pPr>
            <w:r>
              <w:rPr>
                <w:rFonts w:ascii="仿宋_GB2312" w:hAnsi="仿宋_GB2312" w:cs="仿宋_GB2312" w:eastAsia="仿宋_GB2312"/>
                <w:sz w:val="24"/>
              </w:rPr>
              <w:t>①</w:t>
            </w:r>
            <w:r>
              <w:rPr>
                <w:rFonts w:ascii="仿宋_GB2312" w:hAnsi="仿宋_GB2312" w:cs="仿宋_GB2312" w:eastAsia="仿宋_GB2312"/>
                <w:sz w:val="24"/>
              </w:rPr>
              <w:t>农户领取物资的资料，含镇、村、组、农户或种植大户姓名及联系电话。</w:t>
            </w:r>
          </w:p>
          <w:p>
            <w:pPr>
              <w:pStyle w:val="null3"/>
              <w:jc w:val="left"/>
            </w:pPr>
            <w:r>
              <w:rPr>
                <w:rFonts w:ascii="仿宋_GB2312" w:hAnsi="仿宋_GB2312" w:cs="仿宋_GB2312" w:eastAsia="仿宋_GB2312"/>
                <w:sz w:val="24"/>
              </w:rPr>
              <w:t>②</w:t>
            </w:r>
            <w:r>
              <w:rPr>
                <w:rFonts w:ascii="仿宋_GB2312" w:hAnsi="仿宋_GB2312" w:cs="仿宋_GB2312" w:eastAsia="仿宋_GB2312"/>
                <w:sz w:val="24"/>
              </w:rPr>
              <w:t>农户或种植大户确认已施到田块的签名含镇、村、组、姓名及联系电话。</w:t>
            </w:r>
          </w:p>
          <w:p>
            <w:pPr>
              <w:pStyle w:val="null3"/>
              <w:jc w:val="left"/>
            </w:pPr>
            <w:r>
              <w:rPr>
                <w:rFonts w:ascii="仿宋_GB2312" w:hAnsi="仿宋_GB2312" w:cs="仿宋_GB2312" w:eastAsia="仿宋_GB2312"/>
                <w:sz w:val="24"/>
              </w:rPr>
              <w:t>③</w:t>
            </w:r>
            <w:r>
              <w:rPr>
                <w:rFonts w:ascii="仿宋_GB2312" w:hAnsi="仿宋_GB2312" w:cs="仿宋_GB2312" w:eastAsia="仿宋_GB2312"/>
                <w:sz w:val="24"/>
              </w:rPr>
              <w:t>农机手作业日志，含机手姓名及电话，作业田块位于</w:t>
            </w:r>
            <w:r>
              <w:rPr>
                <w:rFonts w:ascii="仿宋_GB2312" w:hAnsi="仿宋_GB2312" w:cs="仿宋_GB2312" w:eastAsia="仿宋_GB2312"/>
                <w:sz w:val="24"/>
              </w:rPr>
              <w:t>x</w:t>
            </w:r>
            <w:r>
              <w:rPr>
                <w:rFonts w:ascii="仿宋_GB2312" w:hAnsi="仿宋_GB2312" w:cs="仿宋_GB2312" w:eastAsia="仿宋_GB2312"/>
                <w:sz w:val="24"/>
              </w:rPr>
              <w:t>镇</w:t>
            </w:r>
            <w:r>
              <w:rPr>
                <w:rFonts w:ascii="仿宋_GB2312" w:hAnsi="仿宋_GB2312" w:cs="仿宋_GB2312" w:eastAsia="仿宋_GB2312"/>
                <w:sz w:val="24"/>
              </w:rPr>
              <w:t>x</w:t>
            </w:r>
            <w:r>
              <w:rPr>
                <w:rFonts w:ascii="仿宋_GB2312" w:hAnsi="仿宋_GB2312" w:cs="仿宋_GB2312" w:eastAsia="仿宋_GB2312"/>
                <w:sz w:val="24"/>
              </w:rPr>
              <w:t>村</w:t>
            </w:r>
            <w:r>
              <w:rPr>
                <w:rFonts w:ascii="仿宋_GB2312" w:hAnsi="仿宋_GB2312" w:cs="仿宋_GB2312" w:eastAsia="仿宋_GB2312"/>
                <w:sz w:val="24"/>
              </w:rPr>
              <w:t>x</w:t>
            </w:r>
            <w:r>
              <w:rPr>
                <w:rFonts w:ascii="仿宋_GB2312" w:hAnsi="仿宋_GB2312" w:cs="仿宋_GB2312" w:eastAsia="仿宋_GB2312"/>
                <w:sz w:val="24"/>
              </w:rPr>
              <w:t>组。</w:t>
            </w:r>
          </w:p>
          <w:p>
            <w:pPr>
              <w:pStyle w:val="null3"/>
              <w:jc w:val="left"/>
            </w:pPr>
            <w:r>
              <w:rPr>
                <w:rFonts w:ascii="仿宋_GB2312" w:hAnsi="仿宋_GB2312" w:cs="仿宋_GB2312" w:eastAsia="仿宋_GB2312"/>
                <w:sz w:val="24"/>
              </w:rPr>
              <w:t>④成交供应商</w:t>
            </w:r>
            <w:r>
              <w:rPr>
                <w:rFonts w:ascii="仿宋_GB2312" w:hAnsi="仿宋_GB2312" w:cs="仿宋_GB2312" w:eastAsia="仿宋_GB2312"/>
                <w:sz w:val="24"/>
              </w:rPr>
              <w:t>委托作业的大户、专合社的委托作业协议、资金支付凭证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⑤</w:t>
            </w:r>
            <w:r>
              <w:rPr>
                <w:rFonts w:ascii="仿宋_GB2312" w:hAnsi="仿宋_GB2312" w:cs="仿宋_GB2312" w:eastAsia="仿宋_GB2312"/>
                <w:sz w:val="24"/>
              </w:rPr>
              <w:t>项目实施过程中的影像资料等。</w:t>
            </w:r>
          </w:p>
          <w:p>
            <w:pPr>
              <w:pStyle w:val="null3"/>
              <w:jc w:val="left"/>
            </w:pPr>
            <w:r>
              <w:rPr>
                <w:rFonts w:ascii="仿宋_GB2312" w:hAnsi="仿宋_GB2312" w:cs="仿宋_GB2312" w:eastAsia="仿宋_GB2312"/>
                <w:sz w:val="24"/>
              </w:rPr>
              <w:t>⑥并形成植保无人机作业轨迹图（</w:t>
            </w:r>
            <w:r>
              <w:rPr>
                <w:rFonts w:ascii="仿宋_GB2312" w:hAnsi="仿宋_GB2312" w:cs="仿宋_GB2312" w:eastAsia="仿宋_GB2312"/>
                <w:sz w:val="24"/>
              </w:rPr>
              <w:t>shp</w:t>
            </w:r>
            <w:r>
              <w:rPr>
                <w:rFonts w:ascii="仿宋_GB2312" w:hAnsi="仿宋_GB2312" w:cs="仿宋_GB2312" w:eastAsia="仿宋_GB2312"/>
                <w:sz w:val="24"/>
              </w:rPr>
              <w:t>或</w:t>
            </w:r>
            <w:r>
              <w:rPr>
                <w:rFonts w:ascii="仿宋_GB2312" w:hAnsi="仿宋_GB2312" w:cs="仿宋_GB2312" w:eastAsia="仿宋_GB2312"/>
                <w:sz w:val="24"/>
              </w:rPr>
              <w:t>KML</w:t>
            </w:r>
            <w:r>
              <w:rPr>
                <w:rFonts w:ascii="仿宋_GB2312" w:hAnsi="仿宋_GB2312" w:cs="仿宋_GB2312" w:eastAsia="仿宋_GB2312"/>
                <w:sz w:val="24"/>
              </w:rPr>
              <w:t>格式文件）。</w:t>
            </w:r>
          </w:p>
          <w:p>
            <w:pPr>
              <w:pStyle w:val="null3"/>
              <w:jc w:val="left"/>
            </w:pPr>
            <w:r>
              <w:rPr>
                <w:rFonts w:ascii="仿宋_GB2312" w:hAnsi="仿宋_GB2312" w:cs="仿宋_GB2312" w:eastAsia="仿宋_GB2312"/>
                <w:sz w:val="24"/>
              </w:rPr>
              <w:t>二、</w:t>
            </w:r>
            <w:r>
              <w:rPr>
                <w:rFonts w:ascii="仿宋_GB2312" w:hAnsi="仿宋_GB2312" w:cs="仿宋_GB2312" w:eastAsia="仿宋_GB2312"/>
                <w:sz w:val="24"/>
                <w:b/>
              </w:rPr>
              <w:t>技术指导、技术培训、技术宣传社会化服务</w:t>
            </w:r>
          </w:p>
          <w:p>
            <w:pPr>
              <w:pStyle w:val="null3"/>
              <w:ind w:firstLine="472"/>
              <w:jc w:val="left"/>
            </w:pPr>
            <w:r>
              <w:rPr>
                <w:rFonts w:ascii="仿宋_GB2312" w:hAnsi="仿宋_GB2312" w:cs="仿宋_GB2312" w:eastAsia="仿宋_GB2312"/>
                <w:sz w:val="24"/>
              </w:rPr>
              <w:t>组织技术专家进行技术指导、服务，开展</w:t>
            </w:r>
            <w:r>
              <w:rPr>
                <w:rFonts w:ascii="仿宋_GB2312" w:hAnsi="仿宋_GB2312" w:cs="仿宋_GB2312" w:eastAsia="仿宋_GB2312"/>
                <w:sz w:val="24"/>
              </w:rPr>
              <w:t>德阳市罗江区农业农村局</w:t>
            </w:r>
            <w:r>
              <w:rPr>
                <w:rFonts w:ascii="仿宋_GB2312" w:hAnsi="仿宋_GB2312" w:cs="仿宋_GB2312" w:eastAsia="仿宋_GB2312"/>
                <w:sz w:val="24"/>
              </w:rPr>
              <w:t>生产障碍耕地治理项目技术培训和农用物资使用技术培训，开展现场观摩和技术交流。提供服务实施过程影像资料。</w:t>
            </w:r>
          </w:p>
          <w:p>
            <w:pPr>
              <w:pStyle w:val="null3"/>
              <w:jc w:val="left"/>
            </w:pPr>
            <w:r>
              <w:rPr>
                <w:rFonts w:ascii="仿宋_GB2312" w:hAnsi="仿宋_GB2312" w:cs="仿宋_GB2312" w:eastAsia="仿宋_GB2312"/>
                <w:sz w:val="24"/>
              </w:rPr>
              <w:t>三、</w:t>
            </w:r>
            <w:r>
              <w:rPr>
                <w:rFonts w:ascii="仿宋_GB2312" w:hAnsi="仿宋_GB2312" w:cs="仿宋_GB2312" w:eastAsia="仿宋_GB2312"/>
                <w:sz w:val="24"/>
                <w:b/>
              </w:rPr>
              <w:t>土壤调理剂运输、仓储、分发、施用服务要求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仓储、分发、施用高玉村共</w:t>
            </w:r>
            <w:r>
              <w:rPr>
                <w:rFonts w:ascii="仿宋_GB2312" w:hAnsi="仿宋_GB2312" w:cs="仿宋_GB2312" w:eastAsia="仿宋_GB2312"/>
                <w:sz w:val="24"/>
              </w:rPr>
              <w:t>3000</w:t>
            </w:r>
            <w:r>
              <w:rPr>
                <w:rFonts w:ascii="仿宋_GB2312" w:hAnsi="仿宋_GB2312" w:cs="仿宋_GB2312" w:eastAsia="仿宋_GB2312"/>
                <w:sz w:val="24"/>
              </w:rPr>
              <w:t>亩项目实施区域土壤调理。提供投入土壤调理</w:t>
            </w:r>
            <w:r>
              <w:rPr>
                <w:rFonts w:ascii="仿宋_GB2312" w:hAnsi="仿宋_GB2312" w:cs="仿宋_GB2312" w:eastAsia="仿宋_GB2312"/>
                <w:sz w:val="24"/>
              </w:rPr>
              <w:t>270</w:t>
            </w:r>
            <w:r>
              <w:rPr>
                <w:rFonts w:ascii="仿宋_GB2312" w:hAnsi="仿宋_GB2312" w:cs="仿宋_GB2312" w:eastAsia="仿宋_GB2312"/>
                <w:sz w:val="24"/>
              </w:rPr>
              <w:t>吨仓储、分发、施用服务，</w:t>
            </w:r>
            <w:r>
              <w:rPr>
                <w:rFonts w:ascii="仿宋_GB2312" w:hAnsi="仿宋_GB2312" w:cs="仿宋_GB2312" w:eastAsia="仿宋_GB2312"/>
                <w:sz w:val="24"/>
              </w:rPr>
              <w:t>组织</w:t>
            </w:r>
            <w:r>
              <w:rPr>
                <w:rFonts w:ascii="仿宋_GB2312" w:hAnsi="仿宋_GB2312" w:cs="仿宋_GB2312" w:eastAsia="仿宋_GB2312"/>
                <w:sz w:val="24"/>
              </w:rPr>
              <w:t>技术专家开展技术指导、服务。</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土壤调理剂仓储、分发、施用服务要求</w:t>
            </w:r>
          </w:p>
          <w:tbl>
            <w:tblPr>
              <w:tblBorders>
                <w:top w:val="none" w:color="000000" w:sz="4"/>
                <w:left w:val="none" w:color="000000" w:sz="4"/>
                <w:bottom w:val="none" w:color="000000" w:sz="4"/>
                <w:right w:val="none" w:color="000000" w:sz="4"/>
                <w:insideH w:val="none"/>
                <w:insideV w:val="none"/>
              </w:tblBorders>
            </w:tblPr>
            <w:tblGrid>
              <w:gridCol w:w="835"/>
              <w:gridCol w:w="1343"/>
              <w:gridCol w:w="3397"/>
            </w:tblGrid>
            <w:tr>
              <w:tc>
                <w:tcPr>
                  <w:tcW w:type="dxa" w:w="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产品名称</w:t>
                  </w:r>
                </w:p>
              </w:tc>
              <w:tc>
                <w:tcPr>
                  <w:tcW w:type="dxa" w:w="1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仓储、分发、施用服务数量</w:t>
                  </w:r>
                </w:p>
              </w:tc>
              <w:tc>
                <w:tcPr>
                  <w:tcW w:type="dxa" w:w="3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服务内容及要求</w:t>
                  </w:r>
                </w:p>
              </w:tc>
            </w:tr>
            <w:tr>
              <w:tc>
                <w:tcPr>
                  <w:tcW w:type="dxa" w:w="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土壤调理剂</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90kg/</w:t>
                  </w:r>
                  <w:r>
                    <w:rPr>
                      <w:rFonts w:ascii="仿宋_GB2312" w:hAnsi="仿宋_GB2312" w:cs="仿宋_GB2312" w:eastAsia="仿宋_GB2312"/>
                      <w:sz w:val="24"/>
                    </w:rPr>
                    <w:t>亩共计：</w:t>
                  </w:r>
                  <w:r>
                    <w:rPr>
                      <w:rFonts w:ascii="仿宋_GB2312" w:hAnsi="仿宋_GB2312" w:cs="仿宋_GB2312" w:eastAsia="仿宋_GB2312"/>
                      <w:sz w:val="24"/>
                    </w:rPr>
                    <w:t>270</w:t>
                  </w:r>
                  <w:r>
                    <w:rPr>
                      <w:rFonts w:ascii="仿宋_GB2312" w:hAnsi="仿宋_GB2312" w:cs="仿宋_GB2312" w:eastAsia="仿宋_GB2312"/>
                      <w:sz w:val="24"/>
                    </w:rPr>
                    <w:t>吨</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仓储、分发、施用高玉村共</w:t>
                  </w:r>
                  <w:r>
                    <w:rPr>
                      <w:rFonts w:ascii="仿宋_GB2312" w:hAnsi="仿宋_GB2312" w:cs="仿宋_GB2312" w:eastAsia="仿宋_GB2312"/>
                      <w:sz w:val="24"/>
                    </w:rPr>
                    <w:t>3000</w:t>
                  </w:r>
                  <w:r>
                    <w:rPr>
                      <w:rFonts w:ascii="仿宋_GB2312" w:hAnsi="仿宋_GB2312" w:cs="仿宋_GB2312" w:eastAsia="仿宋_GB2312"/>
                      <w:sz w:val="24"/>
                    </w:rPr>
                    <w:t>亩项目实施区域土壤调理剂。由</w:t>
                  </w:r>
                  <w:r>
                    <w:rPr>
                      <w:rFonts w:ascii="仿宋_GB2312" w:hAnsi="仿宋_GB2312" w:cs="仿宋_GB2312" w:eastAsia="仿宋_GB2312"/>
                      <w:sz w:val="24"/>
                    </w:rPr>
                    <w:t>成交供应商</w:t>
                  </w:r>
                  <w:r>
                    <w:rPr>
                      <w:rFonts w:ascii="仿宋_GB2312" w:hAnsi="仿宋_GB2312" w:cs="仿宋_GB2312" w:eastAsia="仿宋_GB2312"/>
                      <w:sz w:val="24"/>
                    </w:rPr>
                    <w:t>组织分发和施用服务，完成土壤调理剂分发和施用登记台账，提供相应的服务过程影像资料。</w:t>
                  </w:r>
                </w:p>
              </w:tc>
            </w:tr>
          </w:tbl>
          <w:p>
            <w:pPr>
              <w:pStyle w:val="null3"/>
              <w:jc w:val="left"/>
            </w:pPr>
            <w:r>
              <w:rPr>
                <w:rFonts w:ascii="仿宋_GB2312" w:hAnsi="仿宋_GB2312" w:cs="仿宋_GB2312" w:eastAsia="仿宋_GB2312"/>
                <w:sz w:val="24"/>
                <w:b/>
              </w:rPr>
              <w:t>四、</w:t>
            </w:r>
            <w:r>
              <w:rPr>
                <w:rFonts w:ascii="仿宋_GB2312" w:hAnsi="仿宋_GB2312" w:cs="仿宋_GB2312" w:eastAsia="仿宋_GB2312"/>
                <w:sz w:val="24"/>
                <w:b/>
              </w:rPr>
              <w:t>钙镁磷肥仓储、分发、施用服务要求</w:t>
            </w:r>
            <w:r>
              <w:br/>
            </w:r>
            <w:r>
              <w:rPr>
                <w:rFonts w:ascii="仿宋_GB2312" w:hAnsi="仿宋_GB2312" w:cs="仿宋_GB2312" w:eastAsia="仿宋_GB2312"/>
                <w:sz w:val="24"/>
              </w:rPr>
              <w:t>1.</w:t>
            </w:r>
            <w:r>
              <w:rPr>
                <w:rFonts w:ascii="仿宋_GB2312" w:hAnsi="仿宋_GB2312" w:cs="仿宋_GB2312" w:eastAsia="仿宋_GB2312"/>
                <w:sz w:val="24"/>
              </w:rPr>
              <w:t>仓储、分发、施用团堆村、文星村</w:t>
            </w:r>
            <w:r>
              <w:rPr>
                <w:rFonts w:ascii="仿宋_GB2312" w:hAnsi="仿宋_GB2312" w:cs="仿宋_GB2312" w:eastAsia="仿宋_GB2312"/>
                <w:sz w:val="24"/>
              </w:rPr>
              <w:t>、</w:t>
            </w:r>
            <w:r>
              <w:rPr>
                <w:rFonts w:ascii="仿宋_GB2312" w:hAnsi="仿宋_GB2312" w:cs="仿宋_GB2312" w:eastAsia="仿宋_GB2312"/>
                <w:sz w:val="24"/>
              </w:rPr>
              <w:t>前龙村、松花村、长玉村、广安村、隐逸山村共</w:t>
            </w:r>
            <w:r>
              <w:rPr>
                <w:rFonts w:ascii="仿宋_GB2312" w:hAnsi="仿宋_GB2312" w:cs="仿宋_GB2312" w:eastAsia="仿宋_GB2312"/>
                <w:sz w:val="24"/>
              </w:rPr>
              <w:t>13000</w:t>
            </w:r>
            <w:r>
              <w:rPr>
                <w:rFonts w:ascii="仿宋_GB2312" w:hAnsi="仿宋_GB2312" w:cs="仿宋_GB2312" w:eastAsia="仿宋_GB2312"/>
                <w:sz w:val="24"/>
              </w:rPr>
              <w:t>亩项目实施区域钙镁磷肥。提供投入钙镁磷肥</w:t>
            </w:r>
            <w:r>
              <w:rPr>
                <w:rFonts w:ascii="仿宋_GB2312" w:hAnsi="仿宋_GB2312" w:cs="仿宋_GB2312" w:eastAsia="仿宋_GB2312"/>
                <w:sz w:val="24"/>
              </w:rPr>
              <w:t>650</w:t>
            </w:r>
            <w:r>
              <w:rPr>
                <w:rFonts w:ascii="仿宋_GB2312" w:hAnsi="仿宋_GB2312" w:cs="仿宋_GB2312" w:eastAsia="仿宋_GB2312"/>
                <w:sz w:val="24"/>
              </w:rPr>
              <w:t>吨仓储、分发、施用服务，</w:t>
            </w:r>
            <w:r>
              <w:rPr>
                <w:rFonts w:ascii="仿宋_GB2312" w:hAnsi="仿宋_GB2312" w:cs="仿宋_GB2312" w:eastAsia="仿宋_GB2312"/>
                <w:sz w:val="24"/>
              </w:rPr>
              <w:t>组织</w:t>
            </w:r>
            <w:r>
              <w:rPr>
                <w:rFonts w:ascii="仿宋_GB2312" w:hAnsi="仿宋_GB2312" w:cs="仿宋_GB2312" w:eastAsia="仿宋_GB2312"/>
                <w:sz w:val="24"/>
              </w:rPr>
              <w:t>技术专家开展技术指导、服务。</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钙镁磷肥</w:t>
            </w:r>
            <w:r>
              <w:rPr>
                <w:rFonts w:ascii="仿宋_GB2312" w:hAnsi="仿宋_GB2312" w:cs="仿宋_GB2312" w:eastAsia="仿宋_GB2312"/>
                <w:sz w:val="24"/>
              </w:rPr>
              <w:t>仓储、分发、施用服务要求</w:t>
            </w:r>
          </w:p>
          <w:tbl>
            <w:tblPr>
              <w:tblBorders>
                <w:top w:val="none" w:color="000000" w:sz="4"/>
                <w:left w:val="none" w:color="000000" w:sz="4"/>
                <w:bottom w:val="none" w:color="000000" w:sz="4"/>
                <w:right w:val="none" w:color="000000" w:sz="4"/>
                <w:insideH w:val="none"/>
                <w:insideV w:val="none"/>
              </w:tblBorders>
            </w:tblPr>
            <w:tblGrid>
              <w:gridCol w:w="836"/>
              <w:gridCol w:w="1357"/>
              <w:gridCol w:w="3392"/>
            </w:tblGrid>
            <w:tr>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产品名称</w:t>
                  </w:r>
                </w:p>
              </w:tc>
              <w:tc>
                <w:tcPr>
                  <w:tcW w:type="dxa" w:w="1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仓储、分发、施用服务数量</w:t>
                  </w:r>
                </w:p>
              </w:tc>
              <w:tc>
                <w:tcPr>
                  <w:tcW w:type="dxa" w:w="3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服务内容及要求</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钙镁磷肥</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50kg/</w:t>
                  </w:r>
                  <w:r>
                    <w:rPr>
                      <w:rFonts w:ascii="仿宋_GB2312" w:hAnsi="仿宋_GB2312" w:cs="仿宋_GB2312" w:eastAsia="仿宋_GB2312"/>
                      <w:sz w:val="24"/>
                    </w:rPr>
                    <w:t>亩共计：</w:t>
                  </w:r>
                  <w:r>
                    <w:rPr>
                      <w:rFonts w:ascii="仿宋_GB2312" w:hAnsi="仿宋_GB2312" w:cs="仿宋_GB2312" w:eastAsia="仿宋_GB2312"/>
                      <w:sz w:val="24"/>
                    </w:rPr>
                    <w:t>650</w:t>
                  </w:r>
                  <w:r>
                    <w:rPr>
                      <w:rFonts w:ascii="仿宋_GB2312" w:hAnsi="仿宋_GB2312" w:cs="仿宋_GB2312" w:eastAsia="仿宋_GB2312"/>
                      <w:sz w:val="24"/>
                    </w:rPr>
                    <w:t>吨</w:t>
                  </w:r>
                </w:p>
              </w:tc>
              <w:tc>
                <w:tcPr>
                  <w:tcW w:type="dxa" w:w="3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仓储、分发、施用团堆村、文星村</w:t>
                  </w:r>
                  <w:r>
                    <w:rPr>
                      <w:rFonts w:ascii="仿宋_GB2312" w:hAnsi="仿宋_GB2312" w:cs="仿宋_GB2312" w:eastAsia="仿宋_GB2312"/>
                      <w:sz w:val="24"/>
                    </w:rPr>
                    <w:t>、</w:t>
                  </w:r>
                  <w:r>
                    <w:rPr>
                      <w:rFonts w:ascii="仿宋_GB2312" w:hAnsi="仿宋_GB2312" w:cs="仿宋_GB2312" w:eastAsia="仿宋_GB2312"/>
                      <w:sz w:val="24"/>
                    </w:rPr>
                    <w:t>前龙村、松花村、长玉村、广安村、隐逸山村共</w:t>
                  </w:r>
                  <w:r>
                    <w:rPr>
                      <w:rFonts w:ascii="仿宋_GB2312" w:hAnsi="仿宋_GB2312" w:cs="仿宋_GB2312" w:eastAsia="仿宋_GB2312"/>
                      <w:sz w:val="24"/>
                    </w:rPr>
                    <w:t>13000</w:t>
                  </w:r>
                  <w:r>
                    <w:rPr>
                      <w:rFonts w:ascii="仿宋_GB2312" w:hAnsi="仿宋_GB2312" w:cs="仿宋_GB2312" w:eastAsia="仿宋_GB2312"/>
                      <w:sz w:val="24"/>
                    </w:rPr>
                    <w:t>亩项目实施区域钙镁磷肥。由</w:t>
                  </w:r>
                  <w:r>
                    <w:rPr>
                      <w:rFonts w:ascii="仿宋_GB2312" w:hAnsi="仿宋_GB2312" w:cs="仿宋_GB2312" w:eastAsia="仿宋_GB2312"/>
                      <w:sz w:val="24"/>
                    </w:rPr>
                    <w:t>成交供应商</w:t>
                  </w:r>
                  <w:r>
                    <w:rPr>
                      <w:rFonts w:ascii="仿宋_GB2312" w:hAnsi="仿宋_GB2312" w:cs="仿宋_GB2312" w:eastAsia="仿宋_GB2312"/>
                      <w:sz w:val="24"/>
                    </w:rPr>
                    <w:t>组织分发和施用服务，完成钙镁磷肥分发和施用登记台账，提供相应的服务过程影像资料。</w:t>
                  </w:r>
                </w:p>
              </w:tc>
            </w:tr>
          </w:tbl>
          <w:p>
            <w:pPr>
              <w:pStyle w:val="null3"/>
              <w:jc w:val="left"/>
            </w:pPr>
            <w:r>
              <w:rPr>
                <w:rFonts w:ascii="仿宋_GB2312" w:hAnsi="仿宋_GB2312" w:cs="仿宋_GB2312" w:eastAsia="仿宋_GB2312"/>
                <w:sz w:val="24"/>
                <w:b/>
              </w:rPr>
              <w:t>五、</w:t>
            </w:r>
            <w:r>
              <w:rPr>
                <w:rFonts w:ascii="仿宋_GB2312" w:hAnsi="仿宋_GB2312" w:cs="仿宋_GB2312" w:eastAsia="仿宋_GB2312"/>
                <w:sz w:val="24"/>
                <w:b/>
              </w:rPr>
              <w:t>叶面阻控剂供仓储、分发、施用服务要求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仓储、分发、施用团堆村、文星村、前龙村、松花村、长玉村、安村、高玉村、隐逸山村共</w:t>
            </w:r>
            <w:r>
              <w:rPr>
                <w:rFonts w:ascii="仿宋_GB2312" w:hAnsi="仿宋_GB2312" w:cs="仿宋_GB2312" w:eastAsia="仿宋_GB2312"/>
                <w:sz w:val="24"/>
              </w:rPr>
              <w:t>16000</w:t>
            </w:r>
            <w:r>
              <w:rPr>
                <w:rFonts w:ascii="仿宋_GB2312" w:hAnsi="仿宋_GB2312" w:cs="仿宋_GB2312" w:eastAsia="仿宋_GB2312"/>
                <w:sz w:val="24"/>
              </w:rPr>
              <w:t>亩项目实施区域叶面阻控剂。提供投入叶面阻控剂</w:t>
            </w:r>
            <w:r>
              <w:rPr>
                <w:rFonts w:ascii="仿宋_GB2312" w:hAnsi="仿宋_GB2312" w:cs="仿宋_GB2312" w:eastAsia="仿宋_GB2312"/>
                <w:sz w:val="24"/>
              </w:rPr>
              <w:t>8000L</w:t>
            </w:r>
            <w:r>
              <w:rPr>
                <w:rFonts w:ascii="仿宋_GB2312" w:hAnsi="仿宋_GB2312" w:cs="仿宋_GB2312" w:eastAsia="仿宋_GB2312"/>
                <w:sz w:val="24"/>
              </w:rPr>
              <w:t>仓储、分发、施用服务，</w:t>
            </w:r>
            <w:r>
              <w:rPr>
                <w:rFonts w:ascii="仿宋_GB2312" w:hAnsi="仿宋_GB2312" w:cs="仿宋_GB2312" w:eastAsia="仿宋_GB2312"/>
                <w:sz w:val="24"/>
              </w:rPr>
              <w:t>组织</w:t>
            </w:r>
            <w:r>
              <w:rPr>
                <w:rFonts w:ascii="仿宋_GB2312" w:hAnsi="仿宋_GB2312" w:cs="仿宋_GB2312" w:eastAsia="仿宋_GB2312"/>
                <w:sz w:val="24"/>
              </w:rPr>
              <w:t>技术专家开展技术指导、服务。</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叶面阻控剂仓储、分发、施用服务要求</w:t>
            </w:r>
          </w:p>
          <w:tbl>
            <w:tblPr>
              <w:tblBorders>
                <w:top w:val="none" w:color="000000" w:sz="4"/>
                <w:left w:val="none" w:color="000000" w:sz="4"/>
                <w:bottom w:val="none" w:color="000000" w:sz="4"/>
                <w:right w:val="none" w:color="000000" w:sz="4"/>
                <w:insideH w:val="none"/>
                <w:insideV w:val="none"/>
              </w:tblBorders>
            </w:tblPr>
            <w:tblGrid>
              <w:gridCol w:w="757"/>
              <w:gridCol w:w="1424"/>
              <w:gridCol w:w="3392"/>
            </w:tblGrid>
            <w:tr>
              <w:tc>
                <w:tcPr>
                  <w:tcW w:type="dxa" w:w="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产品名称</w:t>
                  </w:r>
                </w:p>
              </w:tc>
              <w:tc>
                <w:tcPr>
                  <w:tcW w:type="dxa" w:w="1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仓储、分发、施用服务数量</w:t>
                  </w:r>
                </w:p>
              </w:tc>
              <w:tc>
                <w:tcPr>
                  <w:tcW w:type="dxa" w:w="3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服务内容及要求</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叶面阻控剂（含硅水溶肥料）</w:t>
                  </w:r>
                </w:p>
              </w:tc>
              <w:tc>
                <w:tcPr>
                  <w:tcW w:type="dxa" w:w="1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250ml/</w:t>
                  </w:r>
                  <w:r>
                    <w:rPr>
                      <w:rFonts w:ascii="仿宋_GB2312" w:hAnsi="仿宋_GB2312" w:cs="仿宋_GB2312" w:eastAsia="仿宋_GB2312"/>
                      <w:sz w:val="24"/>
                    </w:rPr>
                    <w:t>亩</w:t>
                  </w:r>
                  <w:r>
                    <w:rPr>
                      <w:rFonts w:ascii="仿宋_GB2312" w:hAnsi="仿宋_GB2312" w:cs="仿宋_GB2312" w:eastAsia="仿宋_GB2312"/>
                      <w:sz w:val="24"/>
                    </w:rPr>
                    <w:t>*2</w:t>
                  </w:r>
                  <w:r>
                    <w:rPr>
                      <w:rFonts w:ascii="仿宋_GB2312" w:hAnsi="仿宋_GB2312" w:cs="仿宋_GB2312" w:eastAsia="仿宋_GB2312"/>
                      <w:sz w:val="24"/>
                    </w:rPr>
                    <w:t>次共计：</w:t>
                  </w:r>
                  <w:r>
                    <w:rPr>
                      <w:rFonts w:ascii="仿宋_GB2312" w:hAnsi="仿宋_GB2312" w:cs="仿宋_GB2312" w:eastAsia="仿宋_GB2312"/>
                      <w:sz w:val="24"/>
                    </w:rPr>
                    <w:t>8000L</w:t>
                  </w:r>
                </w:p>
              </w:tc>
              <w:tc>
                <w:tcPr>
                  <w:tcW w:type="dxa" w:w="3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仓储、分发、施用团堆村、文星村、前龙村、松花村、长玉村、安村、高玉村、隐逸山村共</w:t>
                  </w:r>
                  <w:r>
                    <w:rPr>
                      <w:rFonts w:ascii="仿宋_GB2312" w:hAnsi="仿宋_GB2312" w:cs="仿宋_GB2312" w:eastAsia="仿宋_GB2312"/>
                      <w:sz w:val="24"/>
                    </w:rPr>
                    <w:t>16000</w:t>
                  </w:r>
                  <w:r>
                    <w:rPr>
                      <w:rFonts w:ascii="仿宋_GB2312" w:hAnsi="仿宋_GB2312" w:cs="仿宋_GB2312" w:eastAsia="仿宋_GB2312"/>
                      <w:sz w:val="24"/>
                    </w:rPr>
                    <w:t>亩项目实施区域叶面阻控剂。由</w:t>
                  </w:r>
                  <w:r>
                    <w:rPr>
                      <w:rFonts w:ascii="仿宋_GB2312" w:hAnsi="仿宋_GB2312" w:cs="仿宋_GB2312" w:eastAsia="仿宋_GB2312"/>
                      <w:sz w:val="24"/>
                    </w:rPr>
                    <w:t>成交供应商</w:t>
                  </w:r>
                  <w:r>
                    <w:rPr>
                      <w:rFonts w:ascii="仿宋_GB2312" w:hAnsi="仿宋_GB2312" w:cs="仿宋_GB2312" w:eastAsia="仿宋_GB2312"/>
                      <w:sz w:val="24"/>
                    </w:rPr>
                    <w:t>组织分发和施用服务，完成叶面阻控剂分发和施用登记台账，提供相应的服务过程影像资料。</w:t>
                  </w:r>
                </w:p>
              </w:tc>
            </w:tr>
          </w:tbl>
          <w:p>
            <w:pPr>
              <w:pStyle w:val="null3"/>
              <w:jc w:val="left"/>
            </w:pPr>
            <w:r>
              <w:rPr>
                <w:rFonts w:ascii="仿宋_GB2312" w:hAnsi="仿宋_GB2312" w:cs="仿宋_GB2312" w:eastAsia="仿宋_GB2312"/>
                <w:sz w:val="24"/>
                <w:b/>
              </w:rPr>
              <w:t>六、监测点建设</w:t>
            </w:r>
          </w:p>
          <w:p>
            <w:pPr>
              <w:pStyle w:val="null3"/>
              <w:jc w:val="left"/>
            </w:pPr>
            <w:r>
              <w:rPr>
                <w:rFonts w:ascii="仿宋_GB2312" w:hAnsi="仿宋_GB2312" w:cs="仿宋_GB2312" w:eastAsia="仿宋_GB2312"/>
                <w:sz w:val="24"/>
              </w:rPr>
              <w:t>1.监测地点</w:t>
            </w:r>
          </w:p>
          <w:p>
            <w:pPr>
              <w:pStyle w:val="null3"/>
              <w:jc w:val="left"/>
            </w:pPr>
            <w:r>
              <w:rPr>
                <w:rFonts w:ascii="仿宋_GB2312" w:hAnsi="仿宋_GB2312" w:cs="仿宋_GB2312" w:eastAsia="仿宋_GB2312"/>
                <w:sz w:val="24"/>
              </w:rPr>
              <w:t>罗江区实施了安全利用项目的区域。</w:t>
            </w:r>
          </w:p>
          <w:p>
            <w:pPr>
              <w:pStyle w:val="null3"/>
              <w:jc w:val="left"/>
            </w:pPr>
            <w:r>
              <w:rPr>
                <w:rFonts w:ascii="仿宋_GB2312" w:hAnsi="仿宋_GB2312" w:cs="仿宋_GB2312" w:eastAsia="仿宋_GB2312"/>
                <w:sz w:val="24"/>
              </w:rPr>
              <w:t>2.点位布设数量</w:t>
            </w:r>
          </w:p>
          <w:p>
            <w:pPr>
              <w:pStyle w:val="null3"/>
              <w:jc w:val="left"/>
            </w:pPr>
            <w:r>
              <w:rPr>
                <w:rFonts w:ascii="仿宋_GB2312" w:hAnsi="仿宋_GB2312" w:cs="仿宋_GB2312" w:eastAsia="仿宋_GB2312"/>
                <w:sz w:val="24"/>
              </w:rPr>
              <w:t>每</w:t>
            </w:r>
            <w:r>
              <w:rPr>
                <w:rFonts w:ascii="仿宋_GB2312" w:hAnsi="仿宋_GB2312" w:cs="仿宋_GB2312" w:eastAsia="仿宋_GB2312"/>
                <w:sz w:val="24"/>
              </w:rPr>
              <w:t>100亩建立1个修复利用综合效果监测点，共布设160个监测点，采集160个农产品进行重金属污染物监测镉、铬、汞、砷、铅等指标。各村监测点位布设个数见表4。</w:t>
            </w:r>
          </w:p>
          <w:p>
            <w:pPr>
              <w:pStyle w:val="null3"/>
              <w:jc w:val="center"/>
            </w:pPr>
            <w:r>
              <w:rPr>
                <w:rFonts w:ascii="仿宋_GB2312" w:hAnsi="仿宋_GB2312" w:cs="仿宋_GB2312" w:eastAsia="仿宋_GB2312"/>
                <w:sz w:val="24"/>
              </w:rPr>
              <w:t>表</w:t>
            </w:r>
            <w:r>
              <w:rPr>
                <w:rFonts w:ascii="仿宋_GB2312" w:hAnsi="仿宋_GB2312" w:cs="仿宋_GB2312" w:eastAsia="仿宋_GB2312"/>
                <w:sz w:val="24"/>
              </w:rPr>
              <w:t>4效果评估点位布设分布表</w:t>
            </w:r>
          </w:p>
          <w:tbl>
            <w:tblPr>
              <w:tblBorders>
                <w:top w:val="none" w:color="000000" w:sz="4"/>
                <w:left w:val="none" w:color="000000" w:sz="4"/>
                <w:bottom w:val="none" w:color="000000" w:sz="4"/>
                <w:right w:val="none" w:color="000000" w:sz="4"/>
                <w:insideH w:val="none"/>
                <w:insideV w:val="none"/>
              </w:tblBorders>
            </w:tblPr>
            <w:tblGrid>
              <w:gridCol w:w="520"/>
              <w:gridCol w:w="1866"/>
              <w:gridCol w:w="1368"/>
              <w:gridCol w:w="1832"/>
            </w:tblGrid>
            <w:tr>
              <w:tc>
                <w:tcPr>
                  <w:tcW w:type="dxa" w:w="5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镇</w:t>
                  </w:r>
                </w:p>
              </w:tc>
              <w:tc>
                <w:tcPr>
                  <w:tcW w:type="dxa" w:w="186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村</w:t>
                  </w:r>
                </w:p>
              </w:tc>
              <w:tc>
                <w:tcPr>
                  <w:tcW w:type="dxa" w:w="136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示范面积(亩)</w:t>
                  </w:r>
                </w:p>
              </w:tc>
              <w:tc>
                <w:tcPr>
                  <w:tcW w:type="dxa" w:w="183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效果监测点数量(个)</w:t>
                  </w:r>
                </w:p>
              </w:tc>
            </w:tr>
            <w:tr>
              <w:tc>
                <w:tcPr>
                  <w:tcW w:type="dxa" w:w="52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略坪镇</w:t>
                  </w:r>
                </w:p>
              </w:tc>
              <w:tc>
                <w:tcPr>
                  <w:tcW w:type="dxa" w:w="18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高玉村</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c>
                <w:tcPr>
                  <w:tcW w:type="dxa" w:w="18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w:t>
                  </w:r>
                </w:p>
              </w:tc>
            </w:tr>
            <w:tr>
              <w:tc>
                <w:tcPr>
                  <w:tcW w:type="dxa" w:w="520"/>
                  <w:vMerge/>
                  <w:tcBorders>
                    <w:top w:val="none" w:color="000000" w:sz="4"/>
                    <w:left w:val="singl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前龙村</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2500</w:t>
                  </w:r>
                </w:p>
              </w:tc>
              <w:tc>
                <w:tcPr>
                  <w:tcW w:type="dxa" w:w="18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25</w:t>
                  </w:r>
                </w:p>
              </w:tc>
            </w:tr>
            <w:tr>
              <w:tc>
                <w:tcPr>
                  <w:tcW w:type="dxa" w:w="520"/>
                  <w:vMerge/>
                  <w:tcBorders>
                    <w:top w:val="none" w:color="000000" w:sz="4"/>
                    <w:left w:val="singl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松花村</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2500</w:t>
                  </w:r>
                </w:p>
              </w:tc>
              <w:tc>
                <w:tcPr>
                  <w:tcW w:type="dxa" w:w="18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25</w:t>
                  </w:r>
                </w:p>
              </w:tc>
            </w:tr>
            <w:tr>
              <w:tc>
                <w:tcPr>
                  <w:tcW w:type="dxa" w:w="520"/>
                  <w:vMerge/>
                  <w:tcBorders>
                    <w:top w:val="none" w:color="000000" w:sz="4"/>
                    <w:left w:val="singl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隐逸山村</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1000</w:t>
                  </w:r>
                </w:p>
              </w:tc>
              <w:tc>
                <w:tcPr>
                  <w:tcW w:type="dxa" w:w="18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w:t>
                  </w:r>
                </w:p>
              </w:tc>
            </w:tr>
            <w:tr>
              <w:tc>
                <w:tcPr>
                  <w:tcW w:type="dxa" w:w="520"/>
                  <w:vMerge/>
                  <w:tcBorders>
                    <w:top w:val="none" w:color="000000" w:sz="4"/>
                    <w:left w:val="singl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广安村</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1000</w:t>
                  </w:r>
                </w:p>
              </w:tc>
              <w:tc>
                <w:tcPr>
                  <w:tcW w:type="dxa" w:w="18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w:t>
                  </w:r>
                </w:p>
              </w:tc>
            </w:tr>
            <w:tr>
              <w:tc>
                <w:tcPr>
                  <w:tcW w:type="dxa" w:w="520"/>
                  <w:vMerge/>
                  <w:tcBorders>
                    <w:top w:val="none" w:color="000000" w:sz="4"/>
                    <w:left w:val="singl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长玉村</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2000</w:t>
                  </w:r>
                </w:p>
              </w:tc>
              <w:tc>
                <w:tcPr>
                  <w:tcW w:type="dxa" w:w="18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20</w:t>
                  </w:r>
                </w:p>
              </w:tc>
            </w:tr>
            <w:tr>
              <w:tc>
                <w:tcPr>
                  <w:tcW w:type="dxa" w:w="520"/>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调元镇</w:t>
                  </w:r>
                </w:p>
              </w:tc>
              <w:tc>
                <w:tcPr>
                  <w:tcW w:type="dxa" w:w="18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团堆村</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3000</w:t>
                  </w:r>
                </w:p>
              </w:tc>
              <w:tc>
                <w:tcPr>
                  <w:tcW w:type="dxa" w:w="18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w:t>
                  </w:r>
                </w:p>
              </w:tc>
            </w:tr>
            <w:tr>
              <w:tc>
                <w:tcPr>
                  <w:tcW w:type="dxa" w:w="520"/>
                  <w:vMerge/>
                  <w:tcBorders>
                    <w:top w:val="none" w:color="000000" w:sz="4"/>
                    <w:left w:val="singl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文星村</w:t>
                  </w: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1000</w:t>
                  </w:r>
                </w:p>
              </w:tc>
              <w:tc>
                <w:tcPr>
                  <w:tcW w:type="dxa" w:w="18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w:t>
                  </w:r>
                </w:p>
              </w:tc>
            </w:tr>
            <w:tr>
              <w:tc>
                <w:tcPr>
                  <w:tcW w:type="dxa" w:w="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合计</w:t>
                  </w:r>
                </w:p>
              </w:tc>
              <w:tc>
                <w:tcPr>
                  <w:tcW w:type="dxa" w:w="18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6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16000</w:t>
                  </w:r>
                </w:p>
              </w:tc>
              <w:tc>
                <w:tcPr>
                  <w:tcW w:type="dxa" w:w="183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160</w:t>
                  </w:r>
                </w:p>
              </w:tc>
            </w:tr>
          </w:tbl>
          <w:p>
            <w:pPr>
              <w:pStyle w:val="null3"/>
              <w:jc w:val="left"/>
            </w:pPr>
            <w:r>
              <w:rPr>
                <w:rFonts w:ascii="仿宋_GB2312" w:hAnsi="仿宋_GB2312" w:cs="仿宋_GB2312" w:eastAsia="仿宋_GB2312"/>
                <w:sz w:val="24"/>
              </w:rPr>
              <w:t>3.农产品采集方法</w:t>
            </w:r>
          </w:p>
          <w:p>
            <w:pPr>
              <w:pStyle w:val="null3"/>
              <w:jc w:val="both"/>
            </w:pPr>
            <w:r>
              <w:rPr>
                <w:rFonts w:ascii="仿宋_GB2312" w:hAnsi="仿宋_GB2312" w:cs="仿宋_GB2312" w:eastAsia="仿宋_GB2312"/>
                <w:sz w:val="24"/>
              </w:rPr>
              <w:t>严格按照《农产品样品采集流转，确定点位为中心划定采样区域，一般为</w:t>
            </w:r>
            <w:r>
              <w:rPr>
                <w:rFonts w:ascii="仿宋_GB2312" w:hAnsi="仿宋_GB2312" w:cs="仿宋_GB2312" w:eastAsia="仿宋_GB2312"/>
                <w:sz w:val="24"/>
              </w:rPr>
              <w:t>20m×20m(丘陵、山地可略小),按双对角线五点采样法采集混合样品。每个点位采样量基本一致。采样方式参照《农、畜、水产品污染监测技术规范》(NY/T398-2000)执行。水稻采样量要求为2.0kg(稻谷干重样),当水稻含水量较高时，可视情况增加采样量。采集的农产品送省农业生态资源保护中心统一编码和分析测试。</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ind w:firstLine="472"/>
              <w:jc w:val="both"/>
            </w:pPr>
            <w:r>
              <w:rPr>
                <w:rFonts w:ascii="仿宋_GB2312" w:hAnsi="仿宋_GB2312" w:cs="仿宋_GB2312" w:eastAsia="仿宋_GB2312"/>
                <w:sz w:val="24"/>
              </w:rPr>
              <w:t>1.本项目涉及户外作业，本项目要求供应商须为本单位针对本项目投入的所有相关人员购置安全责任或人身意外保险，合同履行期间发生任何安全责任事故，由此造成的所有责任和损失均由成交供应商自行承担,采购人不承担任何责任</w:t>
            </w:r>
            <w:r>
              <w:rPr>
                <w:rFonts w:ascii="仿宋_GB2312" w:hAnsi="仿宋_GB2312" w:cs="仿宋_GB2312" w:eastAsia="仿宋_GB2312"/>
                <w:sz w:val="24"/>
              </w:rPr>
              <w:t>。</w:t>
            </w:r>
            <w:r>
              <w:rPr>
                <w:rFonts w:ascii="仿宋_GB2312" w:hAnsi="仿宋_GB2312" w:cs="仿宋_GB2312" w:eastAsia="仿宋_GB2312"/>
                <w:sz w:val="24"/>
                <w:b/>
              </w:rPr>
              <w:t>（供应商提供承诺函，格式自拟）</w:t>
            </w:r>
          </w:p>
          <w:p>
            <w:pPr>
              <w:pStyle w:val="null3"/>
              <w:ind w:firstLine="472"/>
              <w:jc w:val="both"/>
            </w:pPr>
            <w:r>
              <w:rPr>
                <w:rFonts w:ascii="仿宋_GB2312" w:hAnsi="仿宋_GB2312" w:cs="仿宋_GB2312" w:eastAsia="仿宋_GB2312"/>
                <w:sz w:val="24"/>
              </w:rPr>
              <w:t>2</w:t>
            </w:r>
            <w:r>
              <w:rPr>
                <w:rFonts w:ascii="仿宋_GB2312" w:hAnsi="仿宋_GB2312" w:cs="仿宋_GB2312" w:eastAsia="仿宋_GB2312"/>
                <w:sz w:val="24"/>
              </w:rPr>
              <w:t>.供应商应当为采购人提供技术援助电话，解答采购人在服务中遇到的问题，及时为采购人提出解决问题的办法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服务期间，具体进度根据采购人要求进行适当调整，供应商必须服从每项工作的时间节点及具体内容作出的调整安排，供应商需无条件接受修改，直至提交最终成果，不再另行收费（如因国家政策、规范等工作需新增内容时由采购人与成交供应商另行协商）</w:t>
            </w:r>
            <w:r>
              <w:rPr>
                <w:rFonts w:ascii="仿宋_GB2312" w:hAnsi="仿宋_GB2312" w:cs="仿宋_GB2312" w:eastAsia="仿宋_GB2312"/>
                <w:sz w:val="24"/>
              </w:rPr>
              <w:t>。</w:t>
            </w:r>
            <w:r>
              <w:rPr>
                <w:rFonts w:ascii="仿宋_GB2312" w:hAnsi="仿宋_GB2312" w:cs="仿宋_GB2312" w:eastAsia="仿宋_GB2312"/>
                <w:sz w:val="24"/>
                <w:b/>
              </w:rPr>
              <w:t>（供应商提供承诺函</w:t>
            </w:r>
            <w:r>
              <w:rPr>
                <w:rFonts w:ascii="仿宋_GB2312" w:hAnsi="仿宋_GB2312" w:cs="仿宋_GB2312" w:eastAsia="仿宋_GB2312"/>
                <w:sz w:val="24"/>
                <w:b/>
              </w:rPr>
              <w:t>，格式自拟</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.知识产权及保密要求：供应商应做好采集数据的保密工作，没有经采购人同意不得将数据提供给第三方</w:t>
            </w:r>
            <w:r>
              <w:rPr>
                <w:rFonts w:ascii="仿宋_GB2312" w:hAnsi="仿宋_GB2312" w:cs="仿宋_GB2312" w:eastAsia="仿宋_GB2312"/>
                <w:sz w:val="24"/>
              </w:rPr>
              <w:t>，</w:t>
            </w:r>
            <w:r>
              <w:rPr>
                <w:rFonts w:ascii="仿宋_GB2312" w:hAnsi="仿宋_GB2312" w:cs="仿宋_GB2312" w:eastAsia="仿宋_GB2312"/>
                <w:sz w:val="24"/>
              </w:rPr>
              <w:t>项目实施所形成的文字成果、图件成果、数据成果等，知识产权归采购人所有，供应商不得未经采购人同意申请专利、发表论文、申报成果等。</w:t>
            </w:r>
            <w:r>
              <w:rPr>
                <w:rFonts w:ascii="仿宋_GB2312" w:hAnsi="仿宋_GB2312" w:cs="仿宋_GB2312" w:eastAsia="仿宋_GB2312"/>
                <w:sz w:val="24"/>
                <w:b/>
              </w:rPr>
              <w:t>（供应商提供承诺函</w:t>
            </w:r>
            <w:r>
              <w:rPr>
                <w:rFonts w:ascii="仿宋_GB2312" w:hAnsi="仿宋_GB2312" w:cs="仿宋_GB2312" w:eastAsia="仿宋_GB2312"/>
                <w:sz w:val="24"/>
                <w:b/>
              </w:rPr>
              <w:t>，格式自拟</w:t>
            </w:r>
            <w:r>
              <w:rPr>
                <w:rFonts w:ascii="仿宋_GB2312" w:hAnsi="仿宋_GB2312" w:cs="仿宋_GB2312" w:eastAsia="仿宋_GB2312"/>
                <w:sz w:val="24"/>
                <w:b/>
              </w:rPr>
              <w:t>）</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标的名称：效果评估报告编制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w:t>
            </w: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按照《耕地污染治理效果评价准则》（</w:t>
            </w:r>
            <w:r>
              <w:rPr>
                <w:rFonts w:ascii="仿宋_GB2312" w:hAnsi="仿宋_GB2312" w:cs="仿宋_GB2312" w:eastAsia="仿宋_GB2312"/>
                <w:sz w:val="24"/>
              </w:rPr>
              <w:t>NY/T3343-2018</w:t>
            </w:r>
            <w:r>
              <w:rPr>
                <w:rFonts w:ascii="仿宋_GB2312" w:hAnsi="仿宋_GB2312" w:cs="仿宋_GB2312" w:eastAsia="仿宋_GB2312"/>
                <w:sz w:val="24"/>
              </w:rPr>
              <w:t>）要求，编制耕地污染安全利用效果评价报告。</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具体的效果评价方法</w:t>
            </w:r>
            <w:r>
              <w:rPr>
                <w:rFonts w:ascii="仿宋_GB2312" w:hAnsi="仿宋_GB2312" w:cs="仿宋_GB2312" w:eastAsia="仿宋_GB2312"/>
                <w:sz w:val="24"/>
              </w:rPr>
              <w:t>：根据耕地污染治理效果评价点位的农产品可食部位中目标污染物的单因子污染指数算术平均值和农产品样本超标率判定治理区域的治理效果。</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农产品中目标污染物单因子污染指数均值计算公式如下：</w:t>
            </w:r>
          </w:p>
          <w:p>
            <w:pPr>
              <w:pStyle w:val="null3"/>
              <w:jc w:val="left"/>
            </w:pPr>
            <w:r>
              <w:rPr>
                <w:rFonts w:ascii="仿宋_GB2312" w:hAnsi="仿宋_GB2312" w:cs="仿宋_GB2312" w:eastAsia="仿宋_GB2312"/>
                <w:sz w:val="24"/>
              </w:rPr>
              <w:t>式中：</w:t>
            </w:r>
          </w:p>
          <w:p>
            <w:pPr>
              <w:pStyle w:val="null3"/>
              <w:jc w:val="left"/>
            </w:pPr>
            <w:r>
              <w:rPr>
                <w:rFonts w:ascii="仿宋_GB2312" w:hAnsi="仿宋_GB2312" w:cs="仿宋_GB2312" w:eastAsia="仿宋_GB2312"/>
                <w:sz w:val="24"/>
              </w:rPr>
              <w:t>E</w:t>
            </w:r>
            <w:r>
              <w:rPr>
                <w:rFonts w:ascii="仿宋_GB2312" w:hAnsi="仿宋_GB2312" w:cs="仿宋_GB2312" w:eastAsia="仿宋_GB2312"/>
                <w:sz w:val="24"/>
              </w:rPr>
              <w:t>平均</w:t>
            </w:r>
            <w:r>
              <w:rPr>
                <w:rFonts w:ascii="仿宋_GB2312" w:hAnsi="仿宋_GB2312" w:cs="仿宋_GB2312" w:eastAsia="仿宋_GB2312"/>
                <w:sz w:val="24"/>
              </w:rPr>
              <w:t>——</w:t>
            </w:r>
            <w:r>
              <w:rPr>
                <w:rFonts w:ascii="仿宋_GB2312" w:hAnsi="仿宋_GB2312" w:cs="仿宋_GB2312" w:eastAsia="仿宋_GB2312"/>
                <w:sz w:val="24"/>
              </w:rPr>
              <w:t>治理效果评价点位所采集的农产品中目标污染物单因子污染指数算术平均值；</w:t>
            </w:r>
          </w:p>
          <w:p>
            <w:pPr>
              <w:pStyle w:val="null3"/>
              <w:jc w:val="left"/>
            </w:pPr>
            <w:r>
              <w:rPr>
                <w:rFonts w:ascii="仿宋_GB2312" w:hAnsi="仿宋_GB2312" w:cs="仿宋_GB2312" w:eastAsia="仿宋_GB2312"/>
                <w:sz w:val="24"/>
              </w:rPr>
              <w:t>n——</w:t>
            </w:r>
            <w:r>
              <w:rPr>
                <w:rFonts w:ascii="仿宋_GB2312" w:hAnsi="仿宋_GB2312" w:cs="仿宋_GB2312" w:eastAsia="仿宋_GB2312"/>
                <w:sz w:val="24"/>
              </w:rPr>
              <w:t>治理效果评价点位数量；</w:t>
            </w:r>
          </w:p>
          <w:p>
            <w:pPr>
              <w:pStyle w:val="null3"/>
              <w:jc w:val="left"/>
            </w:pPr>
            <w:r>
              <w:rPr>
                <w:rFonts w:ascii="仿宋_GB2312" w:hAnsi="仿宋_GB2312" w:cs="仿宋_GB2312" w:eastAsia="仿宋_GB2312"/>
                <w:sz w:val="24"/>
              </w:rPr>
              <w:t>A——</w:t>
            </w:r>
            <w:r>
              <w:rPr>
                <w:rFonts w:ascii="仿宋_GB2312" w:hAnsi="仿宋_GB2312" w:cs="仿宋_GB2312" w:eastAsia="仿宋_GB2312"/>
                <w:sz w:val="24"/>
              </w:rPr>
              <w:t>农产品中目标污染物的实测值；</w:t>
            </w:r>
          </w:p>
          <w:p>
            <w:pPr>
              <w:pStyle w:val="null3"/>
              <w:jc w:val="left"/>
            </w:pPr>
            <w:r>
              <w:rPr>
                <w:rFonts w:ascii="仿宋_GB2312" w:hAnsi="仿宋_GB2312" w:cs="仿宋_GB2312" w:eastAsia="仿宋_GB2312"/>
                <w:sz w:val="24"/>
              </w:rPr>
              <w:t>S——</w:t>
            </w:r>
            <w:r>
              <w:rPr>
                <w:rFonts w:ascii="仿宋_GB2312" w:hAnsi="仿宋_GB2312" w:cs="仿宋_GB2312" w:eastAsia="仿宋_GB2312"/>
                <w:sz w:val="24"/>
              </w:rPr>
              <w:t>农产品中目标污染物的限量标准值。</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农产品样本超标率按下式计算：</w:t>
            </w:r>
          </w:p>
          <w:p>
            <w:pPr>
              <w:pStyle w:val="null3"/>
              <w:jc w:val="left"/>
            </w:pPr>
            <w:r>
              <w:rPr>
                <w:rFonts w:ascii="仿宋_GB2312" w:hAnsi="仿宋_GB2312" w:cs="仿宋_GB2312" w:eastAsia="仿宋_GB2312"/>
                <w:sz w:val="24"/>
              </w:rPr>
              <w:t>治理后，当季农产品中目标污染物单因子污染指数均值显著大于</w:t>
            </w:r>
            <w:r>
              <w:rPr>
                <w:rFonts w:ascii="仿宋_GB2312" w:hAnsi="仿宋_GB2312" w:cs="仿宋_GB2312" w:eastAsia="仿宋_GB2312"/>
                <w:sz w:val="24"/>
              </w:rPr>
              <w:t>1</w:t>
            </w:r>
            <w:r>
              <w:rPr>
                <w:rFonts w:ascii="仿宋_GB2312" w:hAnsi="仿宋_GB2312" w:cs="仿宋_GB2312" w:eastAsia="仿宋_GB2312"/>
                <w:sz w:val="24"/>
              </w:rPr>
              <w:t>（单尾</w:t>
            </w:r>
            <w:r>
              <w:rPr>
                <w:rFonts w:ascii="仿宋_GB2312" w:hAnsi="仿宋_GB2312" w:cs="仿宋_GB2312" w:eastAsia="仿宋_GB2312"/>
                <w:sz w:val="24"/>
              </w:rPr>
              <w:t>t</w:t>
            </w:r>
            <w:r>
              <w:rPr>
                <w:rFonts w:ascii="仿宋_GB2312" w:hAnsi="仿宋_GB2312" w:cs="仿宋_GB2312" w:eastAsia="仿宋_GB2312"/>
                <w:sz w:val="24"/>
              </w:rPr>
              <w:t>检验，显著性水平一般小于或等于</w:t>
            </w:r>
            <w:r>
              <w:rPr>
                <w:rFonts w:ascii="仿宋_GB2312" w:hAnsi="仿宋_GB2312" w:cs="仿宋_GB2312" w:eastAsia="仿宋_GB2312"/>
                <w:sz w:val="24"/>
              </w:rPr>
              <w:t>0.05</w:t>
            </w:r>
            <w:r>
              <w:rPr>
                <w:rFonts w:ascii="仿宋_GB2312" w:hAnsi="仿宋_GB2312" w:cs="仿宋_GB2312" w:eastAsia="仿宋_GB2312"/>
                <w:sz w:val="24"/>
              </w:rPr>
              <w:t>），或农产品样本超标率大于</w:t>
            </w:r>
            <w:r>
              <w:rPr>
                <w:rFonts w:ascii="仿宋_GB2312" w:hAnsi="仿宋_GB2312" w:cs="仿宋_GB2312" w:eastAsia="仿宋_GB2312"/>
                <w:sz w:val="24"/>
              </w:rPr>
              <w:t>10%</w:t>
            </w:r>
            <w:r>
              <w:rPr>
                <w:rFonts w:ascii="仿宋_GB2312" w:hAnsi="仿宋_GB2312" w:cs="仿宋_GB2312" w:eastAsia="仿宋_GB2312"/>
                <w:sz w:val="24"/>
              </w:rPr>
              <w:t>，则当季效果为不达标；同时不满足以上两个条件则判定当季效果为达标。</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ind w:firstLine="472"/>
              <w:jc w:val="both"/>
            </w:pPr>
            <w:r>
              <w:rPr>
                <w:rFonts w:ascii="仿宋_GB2312" w:hAnsi="仿宋_GB2312" w:cs="仿宋_GB2312" w:eastAsia="仿宋_GB2312"/>
                <w:sz w:val="24"/>
              </w:rPr>
              <w:t>1.本项目涉及户外作业，本项目要求供应商须为本单位针对本项目投入的所有相关人员购置安全责任或人身意外保险，合同履行期间发生任何安全责任事故，由此造成的所有责任和损失均由供应商自行承担,采购人不承担任何责任</w:t>
            </w:r>
            <w:r>
              <w:rPr>
                <w:rFonts w:ascii="仿宋_GB2312" w:hAnsi="仿宋_GB2312" w:cs="仿宋_GB2312" w:eastAsia="仿宋_GB2312"/>
                <w:sz w:val="24"/>
              </w:rPr>
              <w:t>。</w:t>
            </w:r>
            <w:r>
              <w:rPr>
                <w:rFonts w:ascii="仿宋_GB2312" w:hAnsi="仿宋_GB2312" w:cs="仿宋_GB2312" w:eastAsia="仿宋_GB2312"/>
                <w:sz w:val="24"/>
                <w:b/>
              </w:rPr>
              <w:t>（供应商提供承诺函，格式自拟）</w:t>
            </w:r>
          </w:p>
          <w:p>
            <w:pPr>
              <w:pStyle w:val="null3"/>
              <w:ind w:firstLine="472"/>
              <w:jc w:val="both"/>
            </w:pPr>
            <w:r>
              <w:rPr>
                <w:rFonts w:ascii="仿宋_GB2312" w:hAnsi="仿宋_GB2312" w:cs="仿宋_GB2312" w:eastAsia="仿宋_GB2312"/>
                <w:sz w:val="24"/>
              </w:rPr>
              <w:t>2</w:t>
            </w:r>
            <w:r>
              <w:rPr>
                <w:rFonts w:ascii="仿宋_GB2312" w:hAnsi="仿宋_GB2312" w:cs="仿宋_GB2312" w:eastAsia="仿宋_GB2312"/>
                <w:sz w:val="24"/>
              </w:rPr>
              <w:t>.供应商应当为采购人提供技术援助电话，解答采购人在服务中遇到的问题，及时为采购人提出解决问题的办法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服务期间，具体进度根据采购人要求进行适当调整，供应商必须服从每项工作的时间节点及具体内容作出的调整安排，供应商需无条件接受修改，直至提交最终成果，不再另行收费（如因国家政策、规范等工作需新增内容时由采购人与成交供应商另行协商）</w:t>
            </w:r>
            <w:r>
              <w:rPr>
                <w:rFonts w:ascii="仿宋_GB2312" w:hAnsi="仿宋_GB2312" w:cs="仿宋_GB2312" w:eastAsia="仿宋_GB2312"/>
                <w:sz w:val="24"/>
              </w:rPr>
              <w:t>。</w:t>
            </w:r>
            <w:r>
              <w:rPr>
                <w:rFonts w:ascii="仿宋_GB2312" w:hAnsi="仿宋_GB2312" w:cs="仿宋_GB2312" w:eastAsia="仿宋_GB2312"/>
                <w:sz w:val="24"/>
                <w:b/>
              </w:rPr>
              <w:t>（供应商提供承诺函</w:t>
            </w:r>
            <w:r>
              <w:rPr>
                <w:rFonts w:ascii="仿宋_GB2312" w:hAnsi="仿宋_GB2312" w:cs="仿宋_GB2312" w:eastAsia="仿宋_GB2312"/>
                <w:sz w:val="24"/>
                <w:b/>
              </w:rPr>
              <w:t>，格式自拟</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.知识产权及保密要求：供应商应做好采集数据的保密工作，没有经采购人同意不得将数据提供给第三方</w:t>
            </w:r>
            <w:r>
              <w:rPr>
                <w:rFonts w:ascii="仿宋_GB2312" w:hAnsi="仿宋_GB2312" w:cs="仿宋_GB2312" w:eastAsia="仿宋_GB2312"/>
                <w:sz w:val="24"/>
              </w:rPr>
              <w:t>。</w:t>
            </w:r>
            <w:r>
              <w:rPr>
                <w:rFonts w:ascii="仿宋_GB2312" w:hAnsi="仿宋_GB2312" w:cs="仿宋_GB2312" w:eastAsia="仿宋_GB2312"/>
                <w:sz w:val="24"/>
              </w:rPr>
              <w:t>项目实施所形成的文字成果、图件成果、数据成果等，知识产权归采购人所有，供应商不得未经采购人同意申请专利、发表论文、申报成果等。</w:t>
            </w:r>
            <w:r>
              <w:rPr>
                <w:rFonts w:ascii="仿宋_GB2312" w:hAnsi="仿宋_GB2312" w:cs="仿宋_GB2312" w:eastAsia="仿宋_GB2312"/>
                <w:sz w:val="24"/>
                <w:b/>
              </w:rPr>
              <w:t>（供应商提供承诺函</w:t>
            </w:r>
            <w:r>
              <w:rPr>
                <w:rFonts w:ascii="仿宋_GB2312" w:hAnsi="仿宋_GB2312" w:cs="仿宋_GB2312" w:eastAsia="仿宋_GB2312"/>
                <w:sz w:val="24"/>
                <w:b/>
              </w:rPr>
              <w:t>，格式自拟</w:t>
            </w:r>
            <w:r>
              <w:rPr>
                <w:rFonts w:ascii="仿宋_GB2312" w:hAnsi="仿宋_GB2312" w:cs="仿宋_GB2312" w:eastAsia="仿宋_GB2312"/>
                <w:sz w:val="24"/>
                <w:b/>
              </w:rPr>
              <w:t>）</w:t>
            </w:r>
            <w:r>
              <w:rPr>
                <w:rFonts w:ascii="仿宋_GB2312" w:hAnsi="仿宋_GB2312" w:cs="仿宋_GB2312" w:eastAsia="仿宋_GB2312"/>
                <w:sz w:val="32"/>
              </w:rPr>
              <w:t xml:space="preserve"> </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自合同签订之日起270日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（1）验收严格按照政府采购相关法律法规、《财政部关于进一步加强政府采购需求和履约验收管理的指导意见》（财库〔2016〕205 号）、《政府采购需求管理办法》（财库〔2021〕22号）、采购文件要求及响应文件内容进行验收，由采购人组织，供应商配合进行 （2）验收标准：按国家有关规定以及采购文件的质量要求和技术指标、供应商的响应文件及承诺与本合同约定标准进行验收；双方如对服务要求和技术指标的约定标准有相互抵触或异议的事项，由采购人在采购文件和响应文件中按服务要求和技术指标比较优胜的原则确定该项的约定标准进行验收。 （3）如有最新标准按照最新标准执行。所提供的服务须符合相关行业技术标准（若涉及）。</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1、合同签订生效后，达到付款条件起15日内，支付合同总金额的40.00%</w:t>
            </w:r>
          </w:p>
          <w:p>
            <w:pPr>
              <w:pStyle w:val="null3"/>
              <w:jc w:val="left"/>
            </w:pPr>
            <w:r>
              <w:rPr>
                <w:rFonts w:ascii="仿宋_GB2312" w:hAnsi="仿宋_GB2312" w:cs="仿宋_GB2312" w:eastAsia="仿宋_GB2312"/>
              </w:rPr>
              <w:t>2、措施落实后，达到付款条件起15日内，支付合同总金额的50.00%</w:t>
            </w:r>
          </w:p>
          <w:p>
            <w:pPr>
              <w:pStyle w:val="null3"/>
              <w:jc w:val="left"/>
            </w:pPr>
            <w:r>
              <w:rPr>
                <w:rFonts w:ascii="仿宋_GB2312" w:hAnsi="仿宋_GB2312" w:cs="仿宋_GB2312" w:eastAsia="仿宋_GB2312"/>
              </w:rPr>
              <w:t>3、提交全部的成果文件并经采购人验收合格后，达到付款条件起15日内，支付合同总金额的10.00%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（3）合同履行期间，若双方发生争议，可协商或由有关部门调解解决，协商或调解不成的，任一方可提交甲方住所地人民法院诉讼解决。 （4）在诉讼期间，除正在进行诉讼部分外，合同其他部分继续进行。</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自合同签订之日起270日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（1）验收严格按照政府采购相关法律法规、《财政部关于进一步加强政府采购需求和履约验收管理的指导意见》（财库〔2016〕205 号）、《政府采购需求管理办法》（财库〔2021〕22号）、采购文件要求及响应文件内容进行验收，由采购人组织，供应商配合进行 （2）验收标准：按国家有关规定以及采购文件的质量要求和技术指标、供应商的响应文件及承诺与本合同约定标准进行验收；双方如对服务要求和技术指标的约定标准有相互抵触或异议的事项，由采购人在采购文件和响应文件中按服务要求和技术指标比较优胜的原则确定该项的约定标准进行验收。 （3）如有最新标准按照最新标准执行。所提供的服务须符合相关行业技术标准（若涉及）。</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1、合同签订生效后，达到付款条件起15日内，支付合同总金额的40.00%</w:t>
            </w:r>
          </w:p>
          <w:p>
            <w:pPr>
              <w:pStyle w:val="null3"/>
              <w:jc w:val="left"/>
            </w:pPr>
            <w:r>
              <w:rPr>
                <w:rFonts w:ascii="仿宋_GB2312" w:hAnsi="仿宋_GB2312" w:cs="仿宋_GB2312" w:eastAsia="仿宋_GB2312"/>
              </w:rPr>
              <w:t>2、经采购人验收合格后，达到付款条件起15日内，支付合同总金额的60.00%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（3）合同履行期间，若双方发生争议，可协商或由有关部门调解解决，协商或调解不成的，任一方可提交甲方住所地人民法院诉讼解决。 （4）在诉讼期间，除正在进行诉讼部分外，合同其他部分继续进行。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1成果要求★： （1）示范区建设过程中形成的治理修复措施推广台账（①农户领取物资的资料，含镇、村、组、农户或种植大户姓名及联系电话。②农户或种植大户确认已施到田块的签名含镇、村、组、姓名及联系电话。③农机手作业日志，含机手姓名及电话，作业田块位于x镇x村x组。④中标服务商委托作业的大户、专合社的委托作业协议、资金支付凭证。）。 （2）项目实施过程中其他所有资料（服务过程影像资料、效果监测点建设中农产品采集、流转、检测的数据报告资料）。 2、报价要求： 供应商的报价是供应商响应采购项目要求的全部工作内容的价格体现，包括材料费、作业机具租赁费、运输费（含转运费）、税费等所有与项目实施有关的各项含税费用。本项目在执行期间总价不变，采购人无须另向成交供应商支付本项目规定之外的其他任何费用（除因实际情况进行采购清单调整造成的增减费用外）。如出现响应报价估算错误等引起的损失由供应商自行承担。 3、为保证服务质量，确保项目的顺利实施，供应商应针对本项目结合磋商文件采购要求、评分标准和自身响应情况提供以下证明材料：（1）整体服务方案（①项目理解；②项目重要性和意义分析；③项目重难点分析及应对措施；④服务工作计划；⑤服务进度计划保障措施；⑥项目目标）、（2）内部管理方案（①服务组织机构管理；②内部管理制度；③服务人员岗位职责与具体分工；④内部监督考核办法）、（3）实施方案（①针对本服务项目拟投入资源配置方案；②治理修复措施方案；③技术培训；④安全保障措施；⑤环境保护措施；⑥无人机作业流程及规范；⑦保密措施）、（4）服务质量保障方案（①服务质量标准；②服务质量保障措施；③服务拟投入物资质量检验及保障；④组织协调保障措施及服务承诺；⑤后续服务）、（5）应急预案（①突发事件的应急处理措施；②安全事故的应急处理措施）、（6）服务人员配置、（7）拟投入本项目设施设备、（8）履约能力。</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 供应商的报价是供应商响应采购项目要求的全部工作内容的价格体现，包括材料费、作业机具租赁费、税费等所有与项目实施有关的各项含税费用。本项目在执行期间总价不变，采购人无须另向中标供应商支付本项目规定之外的其他任何费用（除因实际情况进行采购清单调整造成的增减费用外）。如出现响应报价估算错误等引起的损失由供应商自行承担。 2、为保证服务质量，确保项目的顺利实施，供应商应针对本项目结合磋商文件采购要求、评分标准和自身响应情况提供以下证明材料：（1）整体服务方案（①项目理解；②项目重要性和意义分析；③项目重难点分析及应对措施；④服务工作计划；⑤服务进度计划保障措施；⑥项目目标）、（2）内部管理方案（①服务组织机构管理；②内部管理制度；③服务人员岗位职责与具体分工；④内部监督考核办法）、（3）保密方案（①人员保密教育；②保密制度；③保密工作职责；④文件和档案管理措施；⑤计算机和网络管理措施）、（4）服务质量保障方案（①服务质量标准；②服务质量保障措施；③服务拟投入物资质量检验及保障；④组织协调保障措施及服务承诺；⑤后续服务）、（5）应急预案（①突发事件的应急处理措施；②安全事故的应急处理措施）、（6）服务人员配置、（7）履约能力。</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w:t>
      </w:r>
      <w:r>
        <w:rPr>
          <w:rFonts w:ascii="仿宋_GB2312" w:hAnsi="仿宋_GB2312" w:cs="仿宋_GB2312" w:eastAsia="仿宋_GB2312"/>
        </w:rPr>
        <w:t>“技术、服务及其他要求”中“3.2.技术要求”，“3.3.服务要求（除3.3.2.商务要求外）”</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第七章</w:t>
      </w:r>
      <w:r>
        <w:rPr>
          <w:rFonts w:ascii="仿宋_GB2312" w:hAnsi="仿宋_GB2312" w:cs="仿宋_GB2312" w:eastAsia="仿宋_GB2312"/>
        </w:rPr>
        <w:t>“拟签订采购合同文本”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1、本采购包专门面向中小企业采购。[享受中小企业扶持政策的供应商应符合《政府采购促进中小企业发展管理办法》（财库〔2020〕46号）第二条、第四条的规定。]提供《中小企业声明函》，残疾人福利性单位提供《残疾人福利性单位声明函》，监狱企业提供由省级以上监狱管理局、戒毒管理局（含新疆生产建设兵团）出具的属于监狱企业的证明文件。 2、采购人根据本项目需求，约定符合中小企业划分标准的专业合作社、家庭农场、村集体经济组织、个体工商户等在参与本项目竞争时均视为中小企业，享受政府采购相关扶持政策。</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1、本采购包专门面向中小企业采购。[享受中小企业扶持政策的供应商应符合《政府采购促进中小企业发展管理办法》（财库〔2020〕46号）第二条、第四条的规定。]提供《中小企业声明函》，残疾人福利性单位提供《残疾人福利性单位声明函》，监狱企业提供由省级以上监狱管理局、戒毒管理局（含新疆生产建设兵团）出具的属于监狱企业的证明文件。 2、采购人根据本项目需求，约定符合中小企业划分标准的专业合作社、家庭农场、村集体经济组织、个体工商户等在参与本项目竞争时均视为中小企业，享受政府采购相关扶持政策。</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磋商文件第3章中全部的★项内容（实质性内容）</w:t>
            </w:r>
          </w:p>
        </w:tc>
        <w:tc>
          <w:tcPr>
            <w:tcW w:type="dxa" w:w="3322"/>
          </w:tcPr>
          <w:p>
            <w:pPr>
              <w:pStyle w:val="null3"/>
              <w:jc w:val="left"/>
            </w:pPr>
            <w:r>
              <w:rPr>
                <w:rFonts w:ascii="仿宋_GB2312" w:hAnsi="仿宋_GB2312" w:cs="仿宋_GB2312" w:eastAsia="仿宋_GB2312"/>
              </w:rPr>
              <w:t>供应商完全响应或应答磋商文件第3章中全部的★项内容（实质性内容）（注：磋商文件要求供应商提供证明材料佐证的，以供应商按照相应要求提供的证明材料为准，未明确要求提供证明材料的，以响应文件的响应或应答为准）。</w:t>
            </w:r>
          </w:p>
        </w:tc>
        <w:tc>
          <w:tcPr>
            <w:tcW w:type="dxa" w:w="1910"/>
          </w:tcPr>
          <w:p>
            <w:pPr>
              <w:pStyle w:val="null3"/>
              <w:jc w:val="left"/>
            </w:pPr>
            <w:r>
              <w:rPr>
                <w:rFonts w:ascii="仿宋_GB2312" w:hAnsi="仿宋_GB2312" w:cs="仿宋_GB2312" w:eastAsia="仿宋_GB2312"/>
              </w:rPr>
              <w:t>供应商应提交的相关证明材料,报价表,技术、服务及商务应答表.docx</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磋商文件第3章中全部的★项内容（实质性内容）</w:t>
            </w:r>
          </w:p>
        </w:tc>
        <w:tc>
          <w:tcPr>
            <w:tcW w:type="dxa" w:w="3322"/>
          </w:tcPr>
          <w:p>
            <w:pPr>
              <w:pStyle w:val="null3"/>
              <w:jc w:val="left"/>
            </w:pPr>
            <w:r>
              <w:rPr>
                <w:rFonts w:ascii="仿宋_GB2312" w:hAnsi="仿宋_GB2312" w:cs="仿宋_GB2312" w:eastAsia="仿宋_GB2312"/>
              </w:rPr>
              <w:t>供应商完全响应或应答磋商文件第3章中全部的★项内容（实质性内容）（注：磋商文件要求供应商提供证明材料佐证的，以供应商按照相应要求提供的证明材料为准，未明确要求提供证明材料的，以响应文件的响应或应答为准）。</w:t>
            </w:r>
          </w:p>
        </w:tc>
        <w:tc>
          <w:tcPr>
            <w:tcW w:type="dxa" w:w="1910"/>
          </w:tcPr>
          <w:p>
            <w:pPr>
              <w:pStyle w:val="null3"/>
              <w:jc w:val="left"/>
            </w:pPr>
            <w:r>
              <w:rPr>
                <w:rFonts w:ascii="仿宋_GB2312" w:hAnsi="仿宋_GB2312" w:cs="仿宋_GB2312" w:eastAsia="仿宋_GB2312"/>
              </w:rPr>
              <w:t>供应商应提交的相关证明材料,报价表,技术、服务及商务应答表.docx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jc w:val="left"/>
      </w:pPr>
      <w:r>
        <w:rPr>
          <w:rFonts w:ascii="仿宋_GB2312" w:hAnsi="仿宋_GB2312" w:cs="仿宋_GB2312" w:eastAsia="仿宋_GB2312"/>
        </w:rPr>
        <w:t>采购包2：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jc w:val="left"/>
      </w:pPr>
      <w:r>
        <w:rPr>
          <w:rFonts w:ascii="仿宋_GB2312" w:hAnsi="仿宋_GB2312" w:cs="仿宋_GB2312" w:eastAsia="仿宋_GB2312"/>
        </w:rPr>
        <w:t>采购包2：</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整体服务方案、内部管理方案、实施方案、服务质量保障方案、应急预案、服务人员配置、拟投入本项目设施设备、履约能力</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整体服务方案</w:t>
            </w:r>
          </w:p>
        </w:tc>
        <w:tc>
          <w:tcPr>
            <w:tcW w:type="dxa" w:w="2575"/>
          </w:tcPr>
          <w:p>
            <w:pPr>
              <w:pStyle w:val="null3"/>
              <w:jc w:val="left"/>
            </w:pPr>
            <w:r>
              <w:rPr>
                <w:rFonts w:ascii="仿宋_GB2312" w:hAnsi="仿宋_GB2312" w:cs="仿宋_GB2312" w:eastAsia="仿宋_GB2312"/>
              </w:rPr>
              <w:t>根据供应商针对本项目提供的整体服务方案（①项目理解；②项目重要性和意义分析；③项目重难点分析及应对措施；④服务工作计划；⑤服务进度计划保障措施；⑥项目目标）进行综合评审。供应商提供的方案包含前述要求的内容且满足磋商文件要求的得18分，每缺少一项要求的方案内容扣3分，扣完为止。方案中有一处缺陷的（（注： 缺陷是指存在项目名称错误、地点区域错误、内容与本项目需求无关、仅有框架或标题、适用的标准（方法）错误、明显复制其他项目内容等任意一种情形)），一处扣1.5分，单项内容要素扣减分值不超过3分，扣完为止，不提供整体服务方案的不得分。</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内部管理方案</w:t>
            </w:r>
          </w:p>
        </w:tc>
        <w:tc>
          <w:tcPr>
            <w:tcW w:type="dxa" w:w="2575"/>
          </w:tcPr>
          <w:p>
            <w:pPr>
              <w:pStyle w:val="null3"/>
              <w:jc w:val="left"/>
            </w:pPr>
            <w:r>
              <w:rPr>
                <w:rFonts w:ascii="仿宋_GB2312" w:hAnsi="仿宋_GB2312" w:cs="仿宋_GB2312" w:eastAsia="仿宋_GB2312"/>
              </w:rPr>
              <w:t>根据供应商针对本项目提供的内部管理方案（①服务组织机构管理；②内部管理制度；③服务人员岗位职责与具体分工；④内部监督考核办法）进行综合评审。供应商提供的方案包含前述要求的内容且满足磋商文件要求的得8分，每缺少一项要求的方案内容扣2分，扣完为止。方案中有一处缺陷的（（注： 缺陷是指存在项目名称错误、地点区域错误、内容与本项目需求无关、仅有框架或标题、适用的标准（方法）错误、明显复制其他项目内容等任意一种情形)），一处扣1分，单项内容要素扣减分值不超过2分，扣完为止。不提供内部管理方案的不得分。</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根据供应商针对本项目提供的实施方案（①针对本服务项目拟投入资源配置方案；②治理修复措施方案；③技术培训；④安全保障措施；⑤环境保护措施；⑥无人机作业流程及规范；⑦保密措施）进行综合评审。供应商提供的方案包含前述要求的内容且满足磋商文件要求的得21分，每缺少一项要求的方案内容扣3分，扣完为止。方案中有一处缺陷的（（注： 缺陷是指存在项目名称错误、地点区域错误、内容与本项目需求无关、仅有框架或标题、适用的标准（方法）错误、明显复制其他项目内容等任意一种情形)），一处扣1.5分，单项内容要素扣减分值不超过3分，扣完为止。不提供实施方案的不得分。</w:t>
            </w:r>
          </w:p>
        </w:tc>
        <w:tc>
          <w:tcPr>
            <w:tcW w:type="dxa" w:w="831"/>
          </w:tcPr>
          <w:p>
            <w:pPr>
              <w:pStyle w:val="null3"/>
              <w:jc w:val="center"/>
            </w:pPr>
            <w:r>
              <w:rPr>
                <w:rFonts w:ascii="仿宋_GB2312" w:hAnsi="仿宋_GB2312" w:cs="仿宋_GB2312" w:eastAsia="仿宋_GB2312"/>
              </w:rPr>
              <w:t>21.0000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服务质量保障方案</w:t>
            </w:r>
          </w:p>
        </w:tc>
        <w:tc>
          <w:tcPr>
            <w:tcW w:type="dxa" w:w="2575"/>
          </w:tcPr>
          <w:p>
            <w:pPr>
              <w:pStyle w:val="null3"/>
              <w:jc w:val="left"/>
            </w:pPr>
            <w:r>
              <w:rPr>
                <w:rFonts w:ascii="仿宋_GB2312" w:hAnsi="仿宋_GB2312" w:cs="仿宋_GB2312" w:eastAsia="仿宋_GB2312"/>
              </w:rPr>
              <w:t>根据供应商针对本项目提供的服务质量保障方案（①服务质量标准；②服务质量保障措施；③服务拟投入设施设备质量保障；④组织协调保障措施及服务承诺；⑤后续服务）进行综合评审。供应商提供的方案包含前述要求的内容且满足磋商文件要求的得15分，每缺少一项要求的方案内容扣3分，扣完为止。方案中有一处缺陷的（（注： 缺陷是指存在项目名称错误、地点区域错误、内容与本项目需求无关、仅有框架或标题、适用的标准（方法）错误、明显复制其他项目内容等任意一种情形))，一处扣1.5分，单项内容要素扣减分值不超过3分，扣完为止。不提供服务质量保障方案的不得分。</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575"/>
          </w:tcPr>
          <w:p>
            <w:pPr>
              <w:pStyle w:val="null3"/>
              <w:jc w:val="left"/>
            </w:pPr>
            <w:r>
              <w:rPr>
                <w:rFonts w:ascii="仿宋_GB2312" w:hAnsi="仿宋_GB2312" w:cs="仿宋_GB2312" w:eastAsia="仿宋_GB2312"/>
              </w:rPr>
              <w:t>根据供应商针对本项目提供的应急预案（①突发事件的应急处理措施；②安全事故的应急处理措施）进行综合评审。供应商提供的方案包含前述要求的内容且满足磋商文件要求的得6分，每缺少一项要求的方案内容扣3分，扣完为止。方案中有一处缺陷的（（注： 缺陷是指存在项目名称错误、地点区域错误、内容与本项目需求无关、仅有框架或标题、适用的标准（方法）错误、明显复制其他项目内容等任意一种情形))，一处扣1.5分，单项内容要素扣减分值不超过3分，扣完为止。不提供应急预案的不得分。</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服务人员配置</w:t>
            </w:r>
          </w:p>
        </w:tc>
        <w:tc>
          <w:tcPr>
            <w:tcW w:type="dxa" w:w="2575"/>
          </w:tcPr>
          <w:p>
            <w:pPr>
              <w:pStyle w:val="null3"/>
              <w:jc w:val="left"/>
            </w:pPr>
            <w:r>
              <w:rPr>
                <w:rFonts w:ascii="仿宋_GB2312" w:hAnsi="仿宋_GB2312" w:cs="仿宋_GB2312" w:eastAsia="仿宋_GB2312"/>
              </w:rPr>
              <w:t>1、拟派本项目的项目负责人（1人）：具有农业或环境专业类高级及以上职称的得2分；具有农业或环境专业类中级职称的得1分；具有农业或环境专业类初级职称的得0.5分；本小项满分为2分。 2、拟派本项目的技术负责人（1人）：具有农业或环境专业类高级及以上职称的得2分；具有农业或环境专业类中级职称的得1分；具有农业或环境专业类初级职称的得0.5分；本小项满分为2分。 3、拟派本项目的项目团队成员（不含项目负责人和技术负责人）：具有农业或环境专业类高级及以上职称的，每有1人得2分；具有农业或环境专业类中级职称的，每有1人得1分；具有农业或环境专业类初级职称的，每有1人得0.5分；本小项满分为4分。 注：①一人一证，不重复计分。 ②上述第“1-3”项须提供相应人员职称证书复印件及响应若成交后上述技术人员须参与本项目实施的承诺函原件，格式自拟，均需加盖供应商公章，不提供或不满足的不得分。</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拟投入本项目设施设备</w:t>
            </w:r>
          </w:p>
        </w:tc>
        <w:tc>
          <w:tcPr>
            <w:tcW w:type="dxa" w:w="2575"/>
          </w:tcPr>
          <w:p>
            <w:pPr>
              <w:pStyle w:val="null3"/>
              <w:jc w:val="left"/>
            </w:pPr>
            <w:r>
              <w:rPr>
                <w:rFonts w:ascii="仿宋_GB2312" w:hAnsi="仿宋_GB2312" w:cs="仿宋_GB2312" w:eastAsia="仿宋_GB2312"/>
              </w:rPr>
              <w:t>供应商拟同时投入10台植保无人机及10个无人机操作手的得7分，在前述基础上，每增加1台植保无人机及1个无人机操作手的得0.5分，本项满分为9分。 注：植保无人机须提供购置发票复印件，租用的须提供有效租用协议和出租人的购置发票复印件；同时还须提供与相应无人机数量一致的无人机操作手证书复印件；均加盖供应商公章，不提供或不满足的不得分。</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履约 能力</w:t>
            </w:r>
          </w:p>
        </w:tc>
        <w:tc>
          <w:tcPr>
            <w:tcW w:type="dxa" w:w="2575"/>
          </w:tcPr>
          <w:p>
            <w:pPr>
              <w:pStyle w:val="null3"/>
              <w:jc w:val="left"/>
            </w:pPr>
            <w:r>
              <w:rPr>
                <w:rFonts w:ascii="仿宋_GB2312" w:hAnsi="仿宋_GB2312" w:cs="仿宋_GB2312" w:eastAsia="仿宋_GB2312"/>
              </w:rPr>
              <w:t>2022年1月1日（以合同签订时间为准）以来有类似项目业绩，每有1个得5分，最多得5分。 注：类似业绩是指耕地治理监测类合同；提供合同复印件并加盖单位公章（加盖供应商公章）。</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整体服务方案</w:t>
            </w:r>
          </w:p>
        </w:tc>
        <w:tc>
          <w:tcPr>
            <w:tcW w:type="dxa" w:w="2575"/>
          </w:tcPr>
          <w:p>
            <w:pPr>
              <w:pStyle w:val="null3"/>
              <w:jc w:val="left"/>
            </w:pPr>
            <w:r>
              <w:rPr>
                <w:rFonts w:ascii="仿宋_GB2312" w:hAnsi="仿宋_GB2312" w:cs="仿宋_GB2312" w:eastAsia="仿宋_GB2312"/>
              </w:rPr>
              <w:t>根据供应商针对本项目提供的整体服务方案（①项目理解；②项目重要性和意义分析；③项目重难点分析及应对措施；④服务工作计划；⑤服务进度计划保障措施；⑥项目目标）进行综合评审。供应商提供的方案包含前述要求的内容且满足磋商文件要求的得18分，每缺少一项要求的方案内容扣3分，扣完为止。方案中有一处缺陷的（（注： 缺陷是指存在项目名称错误、地点区域错误、内容与本项目需求无关、仅有框架或标题、适用的标准（方法）错误、明显复制其他项目内容等任意一种情形)），一处扣1.5分，单项内容要素扣减分值不超过3分，扣完为止，不提供整体服务方案的不得分。</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内部管理方案</w:t>
            </w:r>
          </w:p>
        </w:tc>
        <w:tc>
          <w:tcPr>
            <w:tcW w:type="dxa" w:w="2575"/>
          </w:tcPr>
          <w:p>
            <w:pPr>
              <w:pStyle w:val="null3"/>
              <w:jc w:val="left"/>
            </w:pPr>
            <w:r>
              <w:rPr>
                <w:rFonts w:ascii="仿宋_GB2312" w:hAnsi="仿宋_GB2312" w:cs="仿宋_GB2312" w:eastAsia="仿宋_GB2312"/>
              </w:rPr>
              <w:t>根据供应商针对本项目提供的内部管理方案（①服务组织机构管理；②内部管理制度；③服务人员岗位职责与具体分工；④内部监督考核办法）进行综合评审。供应商提供的方案包含前述要求的内容且满足磋商文件要求的得12分，每缺少一项要求的方案内容扣3分，扣完为止。方案中有一处缺陷的（（注： 缺陷是指存在项目名称错误、地点区域错误、内容与本项目需求无关、仅有框架或标题、适用的标准（方法）错误、明显复制其他项目内容等任意一种情形)），一处扣3分，单项内容要素扣减分值不超过1.5分，扣完为止。不提供内部管理方案的不得分。</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保密方案</w:t>
            </w:r>
          </w:p>
        </w:tc>
        <w:tc>
          <w:tcPr>
            <w:tcW w:type="dxa" w:w="2575"/>
          </w:tcPr>
          <w:p>
            <w:pPr>
              <w:pStyle w:val="null3"/>
              <w:jc w:val="left"/>
            </w:pPr>
            <w:r>
              <w:rPr>
                <w:rFonts w:ascii="仿宋_GB2312" w:hAnsi="仿宋_GB2312" w:cs="仿宋_GB2312" w:eastAsia="仿宋_GB2312"/>
              </w:rPr>
              <w:t>根据供应商针对本项目提供的保密方案（①人员保密教育；②保密制度；③保密工作职责；④文件和档案管理措施；⑤计算机和网络管理措施）进行综合评审。供应商提供的方案包含前述要求的内容且满足磋商文件要求的得15分，每缺少一项要求的方案内容扣3分，扣完为止。方案中有一处缺陷的（（注： 缺陷是指存在项目名称错误、地点区域错误、内容与本项目需求无关、仅有框架或标题、适用的标准（方法）错误、明显复制其他项目内容等任意一种情形)），一处扣1.5分，单项内容要素扣减分值不超过3分，扣完为止。不提供保密方案的不得分。</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服务质量保障方案</w:t>
            </w:r>
          </w:p>
        </w:tc>
        <w:tc>
          <w:tcPr>
            <w:tcW w:type="dxa" w:w="2575"/>
          </w:tcPr>
          <w:p>
            <w:pPr>
              <w:pStyle w:val="null3"/>
              <w:jc w:val="left"/>
            </w:pPr>
            <w:r>
              <w:rPr>
                <w:rFonts w:ascii="仿宋_GB2312" w:hAnsi="仿宋_GB2312" w:cs="仿宋_GB2312" w:eastAsia="仿宋_GB2312"/>
              </w:rPr>
              <w:t>根据供应商针对本项目提供的服务质量保障方案（①服务质量标准；②服务质量保障措施；③服务拟投入设施设备质量保障；④组织协调保障措施及服务承诺；⑤后续服务）进行综合评审。供应商提供的方案包含前述要求的内容且满足磋商文件要求的得15分，每缺少一项要求的方案内容扣3分，扣完为止。方案中有一处缺陷的（（注： 缺陷是指存在项目名称错误、地点区域错误、内容与本项目需求无关、仅有框架或标题、适用的标准（方法）错误、明显复制其他项目内容等任意一种情形))，一处扣1.5分，单项内容要素扣减分值不超过3分，扣完为止。不提供服务质量保障方案的不得分。</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575"/>
          </w:tcPr>
          <w:p>
            <w:pPr>
              <w:pStyle w:val="null3"/>
              <w:jc w:val="left"/>
            </w:pPr>
            <w:r>
              <w:rPr>
                <w:rFonts w:ascii="仿宋_GB2312" w:hAnsi="仿宋_GB2312" w:cs="仿宋_GB2312" w:eastAsia="仿宋_GB2312"/>
              </w:rPr>
              <w:t>根据供应商针对本项目提供的应急预案（①突发事件的应急处理措施；②安全事故的应急处理措施）进行综合评审。供应商提供的方案包含前述要求的内容且满足磋商文件要求的得6分，每缺少一项要求的方案内容扣3分，扣完为止。方案中有一处缺陷的（（注： 缺陷是指存在项目名称错误、地点区域错误、内容与本项目需求无关、仅有框架或标题、适用的标准（方法）错误、明显复制其他项目内容等任意一种情形))，一处扣1.5分，单项内容要素扣减分值不超过3分，扣完为止。不提供应急预案的不得分。</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服务人员配置</w:t>
            </w:r>
          </w:p>
        </w:tc>
        <w:tc>
          <w:tcPr>
            <w:tcW w:type="dxa" w:w="2575"/>
          </w:tcPr>
          <w:p>
            <w:pPr>
              <w:pStyle w:val="null3"/>
              <w:jc w:val="left"/>
            </w:pPr>
            <w:r>
              <w:rPr>
                <w:rFonts w:ascii="仿宋_GB2312" w:hAnsi="仿宋_GB2312" w:cs="仿宋_GB2312" w:eastAsia="仿宋_GB2312"/>
              </w:rPr>
              <w:t>1、拟派本项目的项目负责人（1人）：具有农业或环境专业类高级职称的得5分，具有有农业或环境专业类中级职称的得3分，具有农业或环境专业初级职称的得2分。本小项满分5分。 2、拟派本项目的技术负责人（1人）：具有农业或环境专业类高级以上职称的得5分，具有有农业或环境专业类中级职称的得3分，具有农业或环境专业初级职称的得2分。本小项满分5分。 3、拟派本项目的项目团队成员（不含项目负责人和技术负责人）: 具有农业或环境专业类高级以上职称的得2分，具有有农业或环境专业类中级职称的得1分，具有农业或环境专业初级职称的得0.5分。本小项满分10分。 注：①一人一证，不重复计分。 ②上述第“1-3”项须提供相应人员职称证书复印件及成交后响应的上述技术人员须参与本项目实施的承诺函原件，格式自拟，均需加盖供应商公章，不提供或不满足的不得分。</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履约 能力</w:t>
            </w:r>
          </w:p>
        </w:tc>
        <w:tc>
          <w:tcPr>
            <w:tcW w:type="dxa" w:w="2575"/>
          </w:tcPr>
          <w:p>
            <w:pPr>
              <w:pStyle w:val="null3"/>
              <w:jc w:val="left"/>
            </w:pPr>
            <w:r>
              <w:rPr>
                <w:rFonts w:ascii="仿宋_GB2312" w:hAnsi="仿宋_GB2312" w:cs="仿宋_GB2312" w:eastAsia="仿宋_GB2312"/>
              </w:rPr>
              <w:t>2022年1月1日（以合同签订时间为准）以来有类似项目业绩，每有1个得2分，最多得4分。 注：类似业绩是指耕地污染治理效果评估类或编制类业绩；提供合同复印件并加盖单位公章（加盖供应商公章）。</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详见附件：技术、服务及商务应答表.docx</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详见附件：技术、服务及商务应答表.docx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