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D10F4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方案</w:t>
      </w:r>
    </w:p>
    <w:p w14:paraId="14AEA26A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B6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2025-02-18T08:06:43Z</dcterms:created>
  <dc:creator>admin</dc:creator>
  <cp:lastModifiedBy>梦@</cp:lastModifiedBy>
  <dcterms:modified xsi:type="dcterms:W3CDTF">2025-02-18T08:07:00Z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eyJoZGlkIjoiYmQ0OTMwYjU4YzMwMTE0OTg5YTJkMmE5MzAwNzIyYjkiLCJ1c2VySWQiOiIzNjgyNTc2MTIifQ==</vt:lpwstr>
  </property>
  <property fmtid="{D5CDD505-2E9C-101B-9397-08002B2CF9AE}" pid="4" name="ICV">
    <vt:lpwstr>77181A81BF474F48915F2D5A823E732F_12</vt:lpwstr>
  </property>
</Properties>
</file>