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版本号：N511621202400027520241218001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县中医医院医疗环境清洁、消毒等服务采购项目(三次)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N5116212024000275</w:t>
      </w:r>
    </w:p>
    <w:p>
      <w:pPr>
        <w:pStyle w:val="null3"/>
        <w:jc w:val="left"/>
        <w:outlineLvl w:val="2"/>
      </w:pPr>
      <w:r>
        <w:rPr>
          <w:rFonts w:ascii="仿宋_GB2312" w:hAnsi="仿宋_GB2312" w:cs="仿宋_GB2312" w:eastAsia="仿宋_GB2312"/>
          <w:sz w:val="28"/>
          <w:b/>
        </w:rPr>
        <w:t>岳池县中医医院</w:t>
      </w:r>
    </w:p>
    <w:p>
      <w:pPr>
        <w:pStyle w:val="null3"/>
        <w:jc w:val="center"/>
        <w:outlineLvl w:val="2"/>
      </w:pPr>
      <w:r>
        <w:rPr>
          <w:rFonts w:ascii="仿宋_GB2312" w:hAnsi="仿宋_GB2312" w:cs="仿宋_GB2312" w:eastAsia="仿宋_GB2312"/>
          <w:sz w:val="28"/>
          <w:b/>
        </w:rPr>
        <w:t>岳池县政府采购中心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2024年12月18日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岳池县政府采购中心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岳池县中医医院</w:t>
      </w:r>
      <w:r>
        <w:rPr>
          <w:rFonts w:ascii="仿宋_GB2312" w:hAnsi="仿宋_GB2312" w:cs="仿宋_GB2312" w:eastAsia="仿宋_GB2312"/>
        </w:rPr>
        <w:t xml:space="preserve"> 委托，拟对 </w:t>
      </w:r>
      <w:r>
        <w:rPr>
          <w:rFonts w:ascii="仿宋_GB2312" w:hAnsi="仿宋_GB2312" w:cs="仿宋_GB2312" w:eastAsia="仿宋_GB2312"/>
        </w:rPr>
        <w:t>县中医医院医疗环境清洁、消毒等服务采购项目(三次)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广安市岳池县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N5116212024000275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县中医医院医疗环境清洁、消毒等服务采购项目(三次)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该项目为医疗环境保洁、物流、运输、护工、医疗废物处置、担架工、污水处理、停车场管理、洗浆管理等服务采购项目。采购人（岳池县中医医院）总占地面积约12700㎡,共有各类房屋（急诊①号楼、门诊综合②号楼、住院部③号楼、食堂楼、供应室、物质库房、煎药室、预防接种室、体检科、治未病科、职工宿舍等），总建筑面积约23551平方米，床位数480张（加床后约520张），电梯3部（其中一部观光电梯）。</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岳池县中医医院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岳池县丝绸路2号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熊老师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15082673998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岳池县政府采购中心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四川省广安市岳池县岳池县吴雪艺术中心北侧三号楼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岳池县政府采购中心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0826-5680295/5680275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中标人须提供中标总金额的10%作为合同的履约保证金，由采购人收取。履约保证金应在签订合同前，中标人可通过银行账户以转账、电汇、网上银行转账等形式向采购人账户提交。合同终止后60个工作日采购人根据中标人提供的中标公司账户以转账等形式退还履约保证金(无息)。但是由于中标人原因造成合同不能继续履行，履约保证金不予退还，且采购人有权追究其造成的一切损失和责任，并处罚违约金不低于履约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岳池县中医医院</w:t>
      </w:r>
      <w:r>
        <w:rPr>
          <w:rFonts w:ascii="仿宋_GB2312" w:hAnsi="仿宋_GB2312" w:cs="仿宋_GB2312" w:eastAsia="仿宋_GB2312"/>
        </w:rPr>
        <w:t xml:space="preserve"> 和 </w:t>
      </w:r>
      <w:r>
        <w:rPr>
          <w:rFonts w:ascii="仿宋_GB2312" w:hAnsi="仿宋_GB2312" w:cs="仿宋_GB2312" w:eastAsia="仿宋_GB2312"/>
        </w:rPr>
        <w:t>岳池县政府采购中心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岳池县中医医院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岳池县政府采购中心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本项目分12期验收，12期支付。每月验收合格后按实际金额支付。</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1.每月不定期检查保洁人员数量，发现少于要求配置的人数,总务科与中标人主管共同现场确认，以实际人数支付保洁费用。 2.科室月度卫生由护士长或者主任进行考核，考核标准实行百分制，单个科室考核90分以下，每分扣50元，全院所有临床科室考核综合平均分90分以下，为不合格。具体见岳池县中医医院卫生保洁考核标准（附件一）。 3.电梯脏乱差，每发现一次，按每处每次扣罚中标人30-50元； 4.垃圾未按时清运或乱堆乱放的，按每处(天)处罚30-50元；垃圾袋内容物渗漏到地面的和不按要求更换垃圾袋的，每处扣罚30-100元； 5.因保洁不到位导致厕所有异味的，每处扣罚30-50元； 6.员工饮酒上班，经发现，第一次处罚公司100元，第二次除加倍处罚外，责令对该员工进行开除处理； 7.病区任何部位烟头如未及时清扫发现超过3个，发现一次处罚公司30-50元，病区发现有地面垃圾，人为原因30分钟内未处理，经查实，每次处罚30-50元； 8.科室病人投诉卫生差，经查实，一般情况每次处罚公司50-200元；极差的每次处罚公司200-500元。 9.科室投诉病区卫生脏乱差，经查实，处罚公司50-200元；如一个科室连续两个月投诉，第二个月处罚公司200-500元； 10.保洁员工严格执行工作的要求及目标任务：如在巡查中发现有工人不按工作要求进行工作，发现一次处罚公司30-200元； 11.中标人在对采购人服务过程中，不得发生员工集体罢工或其它群体事件，否则发生一起处罚公司0.1万-10万元，若影响到采购人工作或者给采购人声誉造成负面影响的，采购人有权解除合同，同时将向中标供应商追究相关违约赔偿责任，并处罚赔偿金不低于10万元。 12.中标人工作人员未经过上岗培训，重点部门工作人员未按规定进行卫生检查，患传染病隐瞒不报或已传染给他人的，由中标人负责整改，并调整服务人员（换人）。如发生院内感染或更为严重的事故，中标人负责承担所造成的一切后果和损失。 13.中标人工作人员违章违纪，有盗窃，私自处理医疗废物等行为；损害采购人利益，并造成不良影响的，由中标人进行处理（换人、除名、辞退），并告知采购人，并要赔偿采购人因其而引起的所有后果及损失，并处罚金每人次不低于1000元。若有保洁人员私自售卖物品（非医疗废物）给病人及家属，以及不按照采购人规定将可回收物品私自拿到院外去卖，每次处罚200-1000元。 14.根据节能降耗要求，保洁公司应对公共区域灯、空调、水等结合采购人实际合理开关，如不按要求使用，发现一次处罚公司30-50元。 15.若出现疫情、自然灾害等重大事件、保洁公司必须全力配合，并按要求做好相应防护，否则每次处罚公司1万-5万元，并承担相应的责任。 16.服务单位（含承包单位或承包人）在服务工作中，违反操作规程或存在不安全隐患，客户有权予以制止；损坏客户公共设施设备和公物的，应予赔偿。 （七）定期质量考核标准（投标人提供承诺函承诺中标后按照考核标准进行考核） 1.考核标准 见岳池县中医医院保洁质量考核表（附件二：具体内容可以根据实际情况变更。） （1）考核的方式：a.定期考核为每月1次, 由护理部、感染管理科、运管科、总务科等科室联合考核，满分为100分（具体考核明细以方案和合同约定为准）。b.考核期间如有服务质量投诉等问题，经核实扣500-1000元/次。 2.考核要求如下： （1）考核分数 ≥ 90，视为“合格”。 （2）考核分数＜90分，视为“不合格”,投标人须按以单科考核分数支付相应罚款，罚款从当月款项支付中扣除。其中：（1）80分≤考核分数＜90分，在考核周期内，每扣1分，扣500元；（2）考核分数＜80分，在考核周期内，第1次扣服务费10000元，第2次考核“不合格”则采购人有权终止合同，并扣服务费30000元，并保留追究投标人因此给采购人造成的一切经济损失及违约责任。 （3）考核标准：采购人每月对服务质量进行考核，服务质量标准与责任：采用国际通用的质量认可方式，即：全新的、清新的、整洁的。保洁质量符合卫生部《医院感染管理规范》的要求和省、市卫生行政管理部门和采购人主管部门的卫生检查标准。以及达到采购人、街道办及市容环保部门的有关标准。采购人的考核结果与保洁费的支付挂钩。</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采购人按履约验收要求验收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验收标准附件一： 岳池县中医医院 卫生保洁考核标准 时间： 科室名称： 护士长签字： 范围 质 量 标 准 分值 扣分标准 扣分 得分 基础管理 1、保洁人员着装规范，佩戴胸牌，工作规范、作风严谨，语言文明，服务态度好。 2、服从科室安排。 3、设施、设备、材料齐全。 5 一项不达标扣1-2分 病 室 1、天花板、四壁无积尘、无蜘蛛网。 2、门、窗玻璃擦试干净、无积尘、无污迹。 3、灯罩、空调、电器开关、各种管道外壁干净卫生。 4、地面无血迹、痰迹、污垢、烟头、纸屑、果皮、积水。 5、墙角及踢脚线清洁卫生现本色。 6、卫生间便池、地面、洗手池、管道、灯具、电器开关、四壁及顶棚干净卫生。地面无积水，便池无垢，无蛆蝇，无臭味。 7、病床、床头柜、壁柜、镜子、椅子保持清洁，并每天消毒一次；便器定期清洁消毒；脸盆干净卫生。 8、无乱贴、乱写、乱画。 40 一项不达标扣1-2分 护士站 治疗室 生活区 1、与病室相同项目，其卫生标准同病室要求一样。 2、各种器皿洁净。 5 一次不达标扣1分 病区通道 1、与病室相同项目，其卫生标准同病室要求一样。 2、宣传栏无尘、无污迹、干净卫生。 3、应急灯、呼叫显示屏无尘，干净卫生。 10 一次不达标扣1分 大厅及楼梯间 1、与病室相同项目，其卫生标准同病室要求一样。 2、宣传栏、标识牌、警示牌等无尘无迹，干净卫生。 3、楼梯扶手、梯步干净卫生。 10 一次不达标扣1分 开水间 1、与病室相同项目，其卫生标准同病室要求一样。 2、洗手池卫生。 3、给、排水管、水龙头无污垢。 4、开水器保持清洁卫生。 10 一次不达标扣1分 污物室 1、与病室相同项目，其卫生标准同病室要求一样。 2、医用垃圾和生活垃圾严格分类装袋，并每天收集至垃圾临存点。当天产生的垃圾不得在污物间过夜，在清运过途中不得遗漏，乱丢乱放。医用垃圾必须量化和签字。 3、拖布池清洁卫生，无污垢。拖布分区清楚、挂置规范，扫把等清洁用具摆放有序。 10 一次不达标扣1分 公共厕所 1、与病室相同项目，其卫生标准同病室要求一样。 2、给、排水管、水龙头、镜面无污垢。 10 一次不达标扣1分 总分 注：1、科室考核为不定期检查考核，医技科室由科主任负责考核；临床科室、门诊部由护士长负责考核。 2、考核表由总务科收集、统计，根据结果算科室的消耗及结算清洁公司保洁费。 3、考核标准实行百分制，单个科室考核90分以下，每分扣50元，全院所有临床科室考核综合平均分90分以下，为不合格。</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 附件二： 岳池县中医医院保洁质量考核表 时间： 年 月 日 序号 标准内容 分值 评分细则 扣分 得分 基础 管理10分 1、遵守采购人的各项管理规定；遵纪守法。 1 符合1，每发现一处不符合扣0.5 2、员工着装统一规范，佩戴明显标志，工作规范、作风严谨 2 符合2。发现一处不符合扣0.5 3、人员、设备、材料档案资料齐全，分类成册、管理规范，查阅方便 3 每发现一项不齐全或不完善扣0.5 4、建立24小时值班制度，设立服务电话、接受业主和使用人对保洁服务求助、建议、问询、质疑、投诉等各类信息的收集和反馈并及时处理，有回访制度和记录 2 符合2，没有值班制度扣1，未设服务电话扣1，发现一处不处理扣0.5，没有回访记录每次扣1 5、定期向业主和使用人发放保洁服务工作征求意见单，对合理的建议及时整改，满意率达95%以上 2 符合2，基本符合1，不符合0 医疗 生活 垃圾 管理 10分 医疗垃圾按国家及医院相关规定处理；可回收垃圾统一收集管理 10 符合10，未按规定处理，发现一次扣2-5分 环境 卫生 管理80分 1、垃圾箱、果皮箱、垃圾中转站 5 符合5，每发现一处不符合扣1 2、大厅、过道、连廊、楼道、地面 15 符合15，每发现一处不符合扣1 3、楼梯扶手、电梯按键、轿箱 5 符合5，每发现一处不符合扣1 4、墙面、灯珊、天花板、空调风口 5 符合5，每发现一处不符合扣0.5 5、道路、球场、地下室、草坪 6 符合6，每发现一处不符合扣0.5 6、门、窗玻璃、开水桶、饮水机 10 符合10，每发现一处不符合扣1 7、无乱贴、乱写、乱画 5 符合5，每发现一处不符合扣0.5 8、大、小便池，洗手池、地漏 5 符合5，每发现一处不符合扣0.5 9、标识牌、悬挂牌、导向牌 10 符合10，每发现一处不符合扣1 10、病房寝具、办公家具、终末消毒 10 符合10，每发现一处不符合扣1 11、各项记录及其它 4 符合4，每发现一处不符合扣1 得分 注：1、考核为定期检查考核，由护理部、感染管理科、医德医风办、总务科等联合考核。 2、考核标准实行百分制，90分以下为不合格，其中：（1）80分≤考核分数＜90分，在考核周期内，每扣1分，扣500元；考核分数＜80分，按招标方案执行。根据考核结果算结算清洁公司保洁费。 考核人签字：</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岳池县中医医院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岳池县政府采购中心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岳池县政府采购中心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联系人：熊老师</w:t>
      </w:r>
    </w:p>
    <w:p>
      <w:pPr>
        <w:pStyle w:val="null3"/>
        <w:jc w:val="left"/>
      </w:pPr>
      <w:r>
        <w:rPr>
          <w:rFonts w:ascii="仿宋_GB2312" w:hAnsi="仿宋_GB2312" w:cs="仿宋_GB2312" w:eastAsia="仿宋_GB2312"/>
        </w:rPr>
        <w:t>联系电话： 15082673998</w:t>
      </w:r>
    </w:p>
    <w:p>
      <w:pPr>
        <w:pStyle w:val="null3"/>
        <w:jc w:val="left"/>
      </w:pPr>
      <w:r>
        <w:rPr>
          <w:rFonts w:ascii="仿宋_GB2312" w:hAnsi="仿宋_GB2312" w:cs="仿宋_GB2312" w:eastAsia="仿宋_GB2312"/>
        </w:rPr>
        <w:t>地址：岳池县丝绸路2号</w:t>
      </w:r>
    </w:p>
    <w:p>
      <w:pPr>
        <w:pStyle w:val="null3"/>
        <w:jc w:val="left"/>
      </w:pPr>
      <w:r>
        <w:rPr>
          <w:rFonts w:ascii="仿宋_GB2312" w:hAnsi="仿宋_GB2312" w:cs="仿宋_GB2312" w:eastAsia="仿宋_GB2312"/>
        </w:rPr>
        <w:t>邮编：638300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联系人：余女士</w:t>
      </w:r>
    </w:p>
    <w:p>
      <w:pPr>
        <w:pStyle w:val="null3"/>
        <w:jc w:val="left"/>
      </w:pPr>
      <w:r>
        <w:rPr>
          <w:rFonts w:ascii="仿宋_GB2312" w:hAnsi="仿宋_GB2312" w:cs="仿宋_GB2312" w:eastAsia="仿宋_GB2312"/>
        </w:rPr>
        <w:t>联系电话：0826-5680173</w:t>
      </w:r>
    </w:p>
    <w:p>
      <w:pPr>
        <w:pStyle w:val="null3"/>
        <w:jc w:val="left"/>
      </w:pPr>
      <w:r>
        <w:rPr>
          <w:rFonts w:ascii="仿宋_GB2312" w:hAnsi="仿宋_GB2312" w:cs="仿宋_GB2312" w:eastAsia="仿宋_GB2312"/>
        </w:rPr>
        <w:t>地址：四川省广安市岳池县吴雪艺术中心北侧三号楼</w:t>
      </w:r>
    </w:p>
    <w:p>
      <w:pPr>
        <w:pStyle w:val="null3"/>
        <w:jc w:val="left"/>
      </w:pPr>
      <w:r>
        <w:rPr>
          <w:rFonts w:ascii="仿宋_GB2312" w:hAnsi="仿宋_GB2312" w:cs="仿宋_GB2312" w:eastAsia="仿宋_GB2312"/>
        </w:rPr>
        <w:t>邮编：638300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2,760,000.00</w:t>
      </w:r>
    </w:p>
    <w:p>
      <w:pPr>
        <w:pStyle w:val="null3"/>
        <w:jc w:val="left"/>
      </w:pPr>
      <w:r>
        <w:rPr>
          <w:rFonts w:ascii="仿宋_GB2312" w:hAnsi="仿宋_GB2312" w:cs="仿宋_GB2312" w:eastAsia="仿宋_GB2312"/>
        </w:rPr>
        <w:t>采购包最高限价（元）: 2,620,000.00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其他医疗卫生服务</w:t>
            </w:r>
          </w:p>
        </w:tc>
        <w:tc>
          <w:tcPr>
            <w:tcW w:type="dxa" w:w="821"/>
          </w:tcPr>
          <w:p>
            <w:pPr>
              <w:pStyle w:val="null3"/>
              <w:jc w:val="left"/>
            </w:pPr>
            <w:r>
              <w:rPr>
                <w:rFonts w:ascii="仿宋_GB2312" w:hAnsi="仿宋_GB2312" w:cs="仿宋_GB2312" w:eastAsia="仿宋_GB2312"/>
              </w:rPr>
              <w:t>医疗环境清洁消毒服务（三次）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2,620,000.00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医疗环境清洁消毒服务（三次）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2,620,000.00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标的名称：医疗环境清洁消毒服务（三次）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both"/>
            </w:pPr>
            <w:r>
              <w:rPr>
                <w:rFonts w:ascii="仿宋_GB2312" w:hAnsi="仿宋_GB2312" w:cs="仿宋_GB2312" w:eastAsia="仿宋_GB2312"/>
                <w:sz w:val="24"/>
                <w:b/>
              </w:rPr>
              <w:t>★一、项目范围及任务</w:t>
            </w:r>
          </w:p>
          <w:p>
            <w:pPr>
              <w:pStyle w:val="null3"/>
              <w:ind w:firstLine="482"/>
              <w:jc w:val="both"/>
            </w:pPr>
            <w:r>
              <w:rPr>
                <w:rFonts w:ascii="仿宋_GB2312" w:hAnsi="仿宋_GB2312" w:cs="仿宋_GB2312" w:eastAsia="仿宋_GB2312"/>
                <w:sz w:val="24"/>
                <w:b/>
                <w:color w:val="000000"/>
              </w:rPr>
              <w:t>（一）保洁任务</w:t>
            </w:r>
          </w:p>
          <w:p>
            <w:pPr>
              <w:pStyle w:val="null3"/>
              <w:ind w:firstLine="480"/>
              <w:jc w:val="both"/>
            </w:pP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红线范围内（包括但不限于）建筑物、构筑物及外环境，主要区域：急诊</w:t>
            </w:r>
            <w:r>
              <w:rPr>
                <w:rFonts w:ascii="仿宋_GB2312" w:hAnsi="仿宋_GB2312" w:cs="仿宋_GB2312" w:eastAsia="仿宋_GB2312"/>
                <w:sz w:val="24"/>
                <w:color w:val="000000"/>
              </w:rPr>
              <w:t>①</w:t>
            </w:r>
            <w:r>
              <w:rPr>
                <w:rFonts w:ascii="仿宋_GB2312" w:hAnsi="仿宋_GB2312" w:cs="仿宋_GB2312" w:eastAsia="仿宋_GB2312"/>
                <w:sz w:val="24"/>
                <w:color w:val="000000"/>
              </w:rPr>
              <w:t>号楼（含行政办公区域、急诊科、</w:t>
            </w:r>
            <w:r>
              <w:rPr>
                <w:rFonts w:ascii="仿宋_GB2312" w:hAnsi="仿宋_GB2312" w:cs="仿宋_GB2312" w:eastAsia="仿宋_GB2312"/>
                <w:sz w:val="24"/>
              </w:rPr>
              <w:t>预防接种室、</w:t>
            </w:r>
            <w:r>
              <w:rPr>
                <w:rFonts w:ascii="仿宋_GB2312" w:hAnsi="仿宋_GB2312" w:cs="仿宋_GB2312" w:eastAsia="仿宋_GB2312"/>
                <w:sz w:val="24"/>
                <w:color w:val="000000"/>
              </w:rPr>
              <w:t>门诊部科室、中医馆、外治中心、儿科住院部、内三科住院部等）、门诊综合服务</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号楼、住院部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号楼、食堂楼、供应室、中西药库房、物质库房、煎药室、停车场、</w:t>
            </w:r>
            <w:r>
              <w:rPr>
                <w:rFonts w:ascii="仿宋_GB2312" w:hAnsi="仿宋_GB2312" w:cs="仿宋_GB2312" w:eastAsia="仿宋_GB2312"/>
                <w:sz w:val="24"/>
                <w:color w:val="000000"/>
              </w:rPr>
              <w:t>PRC</w:t>
            </w:r>
            <w:r>
              <w:rPr>
                <w:rFonts w:ascii="仿宋_GB2312" w:hAnsi="仿宋_GB2312" w:cs="仿宋_GB2312" w:eastAsia="仿宋_GB2312"/>
                <w:sz w:val="24"/>
                <w:color w:val="000000"/>
              </w:rPr>
              <w:t>实验室、停车棚、医废处理站、污水处理站、公共院坝、</w:t>
            </w:r>
            <w:r>
              <w:rPr>
                <w:rFonts w:ascii="仿宋_GB2312" w:hAnsi="仿宋_GB2312" w:cs="仿宋_GB2312" w:eastAsia="仿宋_GB2312"/>
                <w:sz w:val="24"/>
              </w:rPr>
              <w:t>体检科、治未病科、职工宿舍</w:t>
            </w:r>
            <w:r>
              <w:rPr>
                <w:rFonts w:ascii="仿宋_GB2312" w:hAnsi="仿宋_GB2312" w:cs="仿宋_GB2312" w:eastAsia="仿宋_GB2312"/>
                <w:sz w:val="24"/>
                <w:color w:val="000000"/>
              </w:rPr>
              <w:t>等，以及除重要医疗设备外的各类设备设施、家具、用品、外环境的卫生保洁等。主要含：</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招标范围内清洁消毒（包括但不限于）天花板、顶棚、楼顶平台、内墙、玻璃、灯具、通风口表面、地面、室内家具、吊塔、各类设备设施、民用电器表面（电脑需在信息管理部工作人员指导下清洁）、消防柜表面、楼梯、走廊、连廊、停车场出入口处顶棚、踢脚、通道、栏杆、窗户、门、桌、椅、床单元（病床、床头柜、陪护椅、设备带等）、台面、宣传栏、开水间、洗手间、电梯间、办公区域、生活区、值班室、会议室、公共通道、垃圾桶、标识牌和</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内外围区域硬地面清扫、绿化带捡拾生活垃圾等和部分医疗设施的卫生保洁（不含重要医疗设备）。</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院内水磨石地板等各类地面的养护：按照</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要求定期刷洗、打蜡、保养、抛光。公共区域机器洗地每天</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次（大厅</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次），电梯门不锈钢每天清洁</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负责清洁消毒服务范围内生活垃圾收集（每天不少于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次，特殊情况根据科室需求增加次数）、医疗废物暂存间日常管理；医疗废物、生活垃圾院内点到点（即从科室暂存点到</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指定的医疗废物、生活垃圾暂存点）转运每天不少于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次（特殊情况根据科室需求增加次数），医疗废物收集数据每天实时上报；负责转运医</w:t>
            </w:r>
            <w:r>
              <w:rPr>
                <w:rFonts w:ascii="仿宋_GB2312" w:hAnsi="仿宋_GB2312" w:cs="仿宋_GB2312" w:eastAsia="仿宋_GB2312"/>
                <w:sz w:val="24"/>
                <w:color w:val="000000"/>
              </w:rPr>
              <w:t>疗废物并交接给来院转运的第三方医疗废物处理公司，并按要求填写转运联单。</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清洁消毒人员进行地面清洁消毒时，应以环境中的人员安全为前提，并有防滑等安全提醒的义务。</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床单元终末消毒必须符合院感要求。</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其他区域服务范围及内容：</w:t>
            </w:r>
          </w:p>
          <w:p>
            <w:pPr>
              <w:pStyle w:val="null3"/>
              <w:ind w:firstLine="480"/>
              <w:jc w:val="both"/>
            </w:pPr>
            <w:r>
              <w:rPr>
                <w:rFonts w:ascii="仿宋_GB2312" w:hAnsi="仿宋_GB2312" w:cs="仿宋_GB2312" w:eastAsia="仿宋_GB2312"/>
                <w:sz w:val="24"/>
                <w:color w:val="000000"/>
              </w:rPr>
              <w:t>机房（强弱电、管井房、设备间在专业人士的监管指导下开展工作）、消防检查间、或库房、院区后勤管理各楼栋，每季度一次或重大检查之前。</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负责院区内所有窗帘隔帘的拆、装及清洗工作。</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负责院内花园或绿化带内树叶、枯枝清理、花园或绿化带内植物施肥、打药、修枝及补栽（补栽植物由采购人提供）。</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院内禁烟、控烟、劝导的工作。</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安排的临时性工作（含上级安排的特殊情况保洁任务</w:t>
            </w:r>
            <w:r>
              <w:rPr>
                <w:rFonts w:ascii="仿宋_GB2312" w:hAnsi="仿宋_GB2312" w:cs="仿宋_GB2312" w:eastAsia="仿宋_GB2312"/>
                <w:sz w:val="24"/>
                <w:color w:val="000000"/>
              </w:rPr>
              <w:t>.</w:t>
            </w:r>
            <w:r>
              <w:rPr>
                <w:rFonts w:ascii="仿宋_GB2312" w:hAnsi="仿宋_GB2312" w:cs="仿宋_GB2312" w:eastAsia="仿宋_GB2312"/>
                <w:sz w:val="24"/>
                <w:color w:val="000000"/>
              </w:rPr>
              <w:t>院外指定地点任务）。</w:t>
            </w:r>
          </w:p>
          <w:p>
            <w:pPr>
              <w:pStyle w:val="null3"/>
              <w:ind w:firstLine="480"/>
              <w:jc w:val="both"/>
            </w:pPr>
            <w:r>
              <w:rPr>
                <w:rFonts w:ascii="仿宋_GB2312" w:hAnsi="仿宋_GB2312" w:cs="仿宋_GB2312" w:eastAsia="仿宋_GB2312"/>
                <w:sz w:val="24"/>
                <w:color w:val="000000"/>
              </w:rPr>
              <w:t>以上建筑物内除重要医疗设备（不能污染和浸蚀）外的各类设备、设施、家具、用品及室外环境的卫生保洁等。未列入保洁范围的主要有：外墙面、重要设备机房、宿舍房间等。</w:t>
            </w:r>
          </w:p>
          <w:p>
            <w:pPr>
              <w:pStyle w:val="null3"/>
              <w:ind w:firstLine="482"/>
              <w:jc w:val="both"/>
            </w:pPr>
            <w:r>
              <w:rPr>
                <w:rFonts w:ascii="仿宋_GB2312" w:hAnsi="仿宋_GB2312" w:cs="仿宋_GB2312" w:eastAsia="仿宋_GB2312"/>
                <w:sz w:val="24"/>
                <w:b/>
                <w:color w:val="000000"/>
              </w:rPr>
              <w:t>（二）院内物流任务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为住院部科室配送批量药品。</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为住院科室领、送批量监测标本到检验科，并从检验科取送检测报告送回临床科室。</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病员需要输血时从县人民医院取血到检验科。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物资库房、中西药库房配送物资</w:t>
            </w:r>
            <w:r>
              <w:rPr>
                <w:rFonts w:ascii="仿宋_GB2312" w:hAnsi="仿宋_GB2312" w:cs="仿宋_GB2312" w:eastAsia="仿宋_GB2312"/>
                <w:sz w:val="24"/>
                <w:color w:val="000000"/>
              </w:rPr>
              <w:t>/</w:t>
            </w:r>
            <w:r>
              <w:rPr>
                <w:rFonts w:ascii="仿宋_GB2312" w:hAnsi="仿宋_GB2312" w:cs="仿宋_GB2312" w:eastAsia="仿宋_GB2312"/>
                <w:sz w:val="24"/>
                <w:color w:val="000000"/>
              </w:rPr>
              <w:t>药品到使用科室，供应室医疗器械回收、下送。</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筒装氧气的配送及安全搬运。</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院內物资临时搬运及院外上级安排的应急物资运送。</w:t>
            </w:r>
          </w:p>
          <w:p>
            <w:pPr>
              <w:pStyle w:val="null3"/>
              <w:ind w:firstLine="562"/>
              <w:jc w:val="both"/>
            </w:pPr>
            <w:r>
              <w:rPr>
                <w:rFonts w:ascii="仿宋_GB2312" w:hAnsi="仿宋_GB2312" w:cs="仿宋_GB2312" w:eastAsia="仿宋_GB2312"/>
                <w:sz w:val="24"/>
                <w:b/>
                <w:color w:val="000000"/>
              </w:rPr>
              <w:t>（三）护工、</w:t>
            </w:r>
            <w:r>
              <w:rPr>
                <w:rFonts w:ascii="仿宋_GB2312" w:hAnsi="仿宋_GB2312" w:cs="仿宋_GB2312" w:eastAsia="仿宋_GB2312"/>
                <w:sz w:val="24"/>
                <w:b/>
              </w:rPr>
              <w:t>运输服务</w:t>
            </w:r>
            <w:r>
              <w:rPr>
                <w:rFonts w:ascii="仿宋_GB2312" w:hAnsi="仿宋_GB2312" w:cs="仿宋_GB2312" w:eastAsia="仿宋_GB2312"/>
                <w:sz w:val="24"/>
                <w:b/>
                <w:color w:val="000000"/>
              </w:rPr>
              <w:t>分任务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住院病人出、入院管理：一是病房及病房内设施设备消毒；二是回收使用后的床上用品，并传送至洗浆房消毒、洗涤，属传染病或感染性疾病的要在当班医生或护士的指导下工作；三是为新入院病人布置病床，摆放床上用品。</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住院科室基本物资的管理（布类、面盆、便盆、温水瓶等）。</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病区开水供应管理。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rPr>
              <w:t>负责安全护送病人做各项检查；帮助</w:t>
            </w:r>
            <w:r>
              <w:rPr>
                <w:rFonts w:ascii="仿宋_GB2312" w:hAnsi="仿宋_GB2312" w:cs="仿宋_GB2312" w:eastAsia="仿宋_GB2312"/>
                <w:sz w:val="24"/>
              </w:rPr>
              <w:t>“</w:t>
            </w:r>
            <w:r>
              <w:rPr>
                <w:rFonts w:ascii="仿宋_GB2312" w:hAnsi="仿宋_GB2312" w:cs="仿宋_GB2312" w:eastAsia="仿宋_GB2312"/>
                <w:sz w:val="24"/>
              </w:rPr>
              <w:t>三无</w:t>
            </w:r>
            <w:r>
              <w:rPr>
                <w:rFonts w:ascii="仿宋_GB2312" w:hAnsi="仿宋_GB2312" w:cs="仿宋_GB2312" w:eastAsia="仿宋_GB2312"/>
                <w:sz w:val="24"/>
              </w:rPr>
              <w:t>”</w:t>
            </w:r>
            <w:r>
              <w:rPr>
                <w:rFonts w:ascii="仿宋_GB2312" w:hAnsi="仿宋_GB2312" w:cs="仿宋_GB2312" w:eastAsia="仿宋_GB2312"/>
                <w:sz w:val="24"/>
              </w:rPr>
              <w:t>病人办理入院，护送转科病人（含会诊病人），协助咨询台护送病人。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送各种检查、会诊单时要仔细核对，避免漏送、错</w:t>
            </w:r>
            <w:r>
              <w:rPr>
                <w:rFonts w:ascii="仿宋_GB2312" w:hAnsi="仿宋_GB2312" w:cs="仿宋_GB2312" w:eastAsia="仿宋_GB2312"/>
                <w:sz w:val="24"/>
              </w:rPr>
              <w:t>送</w:t>
            </w:r>
            <w:r>
              <w:rPr>
                <w:rFonts w:ascii="仿宋_GB2312" w:hAnsi="仿宋_GB2312" w:cs="仿宋_GB2312" w:eastAsia="仿宋_GB2312"/>
                <w:sz w:val="24"/>
              </w:rPr>
              <w:t>现象发生。</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协助完成</w:t>
            </w:r>
            <w:r>
              <w:rPr>
                <w:rFonts w:ascii="仿宋_GB2312" w:hAnsi="仿宋_GB2312" w:cs="仿宋_GB2312" w:eastAsia="仿宋_GB2312"/>
                <w:sz w:val="24"/>
              </w:rPr>
              <w:t>采购人</w:t>
            </w:r>
            <w:r>
              <w:rPr>
                <w:rFonts w:ascii="仿宋_GB2312" w:hAnsi="仿宋_GB2312" w:cs="仿宋_GB2312" w:eastAsia="仿宋_GB2312"/>
                <w:sz w:val="24"/>
              </w:rPr>
              <w:t>一切指令性任务的各项配送工作。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 24</w:t>
            </w:r>
            <w:r>
              <w:rPr>
                <w:rFonts w:ascii="仿宋_GB2312" w:hAnsi="仿宋_GB2312" w:cs="仿宋_GB2312" w:eastAsia="仿宋_GB2312"/>
                <w:sz w:val="24"/>
              </w:rPr>
              <w:t>小时值班（包括白天、晚上、节假日等陪检工作），夜间接到任务送标本、陪检等及时完成，工作不能拖沓，敷衍塞责。</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送出院病人手续到结账处及简装氧气的配送。</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送住院病人化验单、大小便、血液等各类标本到检查科室，送会诊单、处方及修理单要及时无误，不能出现漏送、丢失、错</w:t>
            </w:r>
            <w:r>
              <w:rPr>
                <w:rFonts w:ascii="仿宋_GB2312" w:hAnsi="仿宋_GB2312" w:cs="仿宋_GB2312" w:eastAsia="仿宋_GB2312"/>
                <w:sz w:val="24"/>
              </w:rPr>
              <w:t>送</w:t>
            </w:r>
            <w:r>
              <w:rPr>
                <w:rFonts w:ascii="仿宋_GB2312" w:hAnsi="仿宋_GB2312" w:cs="仿宋_GB2312" w:eastAsia="仿宋_GB2312"/>
                <w:sz w:val="24"/>
              </w:rPr>
              <w:t>等现象发生。</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运输工作人员在岗时要统一着装并佩戴工作牌，态度温和，有耐心，责任心，杜绝出现与病人或工作人员发生争执的现象，并不能私自收受患方财物和提供其他有偿服务。</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协助病区搞好环境管理。</w:t>
            </w:r>
          </w:p>
          <w:p>
            <w:pPr>
              <w:pStyle w:val="null3"/>
              <w:ind w:firstLine="482"/>
              <w:jc w:val="both"/>
            </w:pPr>
            <w:r>
              <w:rPr>
                <w:rFonts w:ascii="仿宋_GB2312" w:hAnsi="仿宋_GB2312" w:cs="仿宋_GB2312" w:eastAsia="仿宋_GB2312"/>
                <w:sz w:val="24"/>
                <w:b/>
                <w:color w:val="000000"/>
              </w:rPr>
              <w:t>（四）医疗废物处置、生活垃圾清运、</w:t>
            </w:r>
            <w:r>
              <w:rPr>
                <w:rFonts w:ascii="仿宋_GB2312" w:hAnsi="仿宋_GB2312" w:cs="仿宋_GB2312" w:eastAsia="仿宋_GB2312"/>
                <w:sz w:val="24"/>
              </w:rPr>
              <w:t>化</w:t>
            </w:r>
            <w:r>
              <w:rPr>
                <w:rFonts w:ascii="仿宋_GB2312" w:hAnsi="仿宋_GB2312" w:cs="仿宋_GB2312" w:eastAsia="仿宋_GB2312"/>
                <w:sz w:val="24"/>
                <w:b/>
                <w:color w:val="000000"/>
              </w:rPr>
              <w:t>粪池清淘及下水道疏通任务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严格按照国家法律法规要求对医疗废物、生活垃圾进行管理、分类收集、分标识包装及专人转运（含可回收塑料瓶的收集，交有处理资质单位处置，产生的收益归</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对医疗废物处置间消毒，医疗废物暂存间在废物清运之后进行消毒、冲洗。</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对每日医疗废物入库必须按医疗废物的种类、重量或数量、交接时间等项目及时记录，经办人与交接人同时签字，登记记录等资料按时交总务科保存。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严格执行危险废物转移联单制度，认真填写医疗废物转移联单，确保医疗废物入库台账与转移联单填写的重量或数量相符。</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对医疗废物专业容器按照标准计量配兑消毒液浸泡、消毒。</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紧急情况接到科室电话，需要清理被污染垃圾时，必须及时清除消毒，不得拖沓、推诿。</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安排人员定期清淘化粪池，确保化粪池畅通（不含污水处理池），安排专人疏通各科室堵塞的下水道。</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按要求报送报表，并随时接受上级相关职能部门的检查。</w:t>
            </w:r>
          </w:p>
          <w:p>
            <w:pPr>
              <w:pStyle w:val="null3"/>
              <w:ind w:firstLine="482"/>
              <w:jc w:val="both"/>
            </w:pPr>
            <w:r>
              <w:rPr>
                <w:rFonts w:ascii="仿宋_GB2312" w:hAnsi="仿宋_GB2312" w:cs="仿宋_GB2312" w:eastAsia="仿宋_GB2312"/>
                <w:sz w:val="24"/>
                <w:b/>
                <w:color w:val="000000"/>
              </w:rPr>
              <w:t>（五）担架工任务</w:t>
            </w:r>
          </w:p>
          <w:p>
            <w:pPr>
              <w:pStyle w:val="null3"/>
              <w:ind w:firstLine="480"/>
              <w:jc w:val="both"/>
            </w:pPr>
            <w:r>
              <w:rPr>
                <w:rFonts w:ascii="仿宋_GB2312" w:hAnsi="仿宋_GB2312" w:cs="仿宋_GB2312" w:eastAsia="仿宋_GB2312"/>
                <w:sz w:val="24"/>
                <w:color w:val="000000"/>
              </w:rPr>
              <w:t>1. 24</w:t>
            </w:r>
            <w:r>
              <w:rPr>
                <w:rFonts w:ascii="仿宋_GB2312" w:hAnsi="仿宋_GB2312" w:cs="仿宋_GB2312" w:eastAsia="仿宋_GB2312"/>
                <w:sz w:val="24"/>
                <w:color w:val="000000"/>
              </w:rPr>
              <w:t>小时轮换出诊</w:t>
            </w:r>
            <w:r>
              <w:rPr>
                <w:rFonts w:ascii="仿宋_GB2312" w:hAnsi="仿宋_GB2312" w:cs="仿宋_GB2312" w:eastAsia="仿宋_GB2312"/>
                <w:sz w:val="24"/>
                <w:color w:val="000000"/>
              </w:rPr>
              <w:t>120</w:t>
            </w:r>
            <w:r>
              <w:rPr>
                <w:rFonts w:ascii="仿宋_GB2312" w:hAnsi="仿宋_GB2312" w:cs="仿宋_GB2312" w:eastAsia="仿宋_GB2312"/>
                <w:sz w:val="24"/>
                <w:color w:val="000000"/>
              </w:rPr>
              <w:t>，跟随</w:t>
            </w:r>
            <w:r>
              <w:rPr>
                <w:rFonts w:ascii="仿宋_GB2312" w:hAnsi="仿宋_GB2312" w:cs="仿宋_GB2312" w:eastAsia="仿宋_GB2312"/>
                <w:sz w:val="24"/>
                <w:color w:val="000000"/>
              </w:rPr>
              <w:t>120</w:t>
            </w:r>
            <w:r>
              <w:rPr>
                <w:rFonts w:ascii="仿宋_GB2312" w:hAnsi="仿宋_GB2312" w:cs="仿宋_GB2312" w:eastAsia="仿宋_GB2312"/>
                <w:sz w:val="24"/>
                <w:color w:val="000000"/>
              </w:rPr>
              <w:t>车辆接运病人，配合医务人员接转诊病人及推运病人检查。</w:t>
            </w:r>
          </w:p>
          <w:p>
            <w:pPr>
              <w:pStyle w:val="null3"/>
              <w:ind w:firstLine="482"/>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采购人</w:t>
            </w:r>
            <w:r>
              <w:rPr>
                <w:rFonts w:ascii="仿宋_GB2312" w:hAnsi="仿宋_GB2312" w:cs="仿宋_GB2312" w:eastAsia="仿宋_GB2312"/>
                <w:sz w:val="24"/>
                <w:b/>
                <w:color w:val="000000"/>
              </w:rPr>
              <w:t>后门、车棚及后院坝的管理、秩序维护任务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职工自行车、电瓶车、摩托车棚管理。一是有序停放，确保通道整洁、畅通；二是只限本院职工停放，如发现不是本院职工停放的车辆停放在职工车棚內的按有关规定处理，若丢失由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负责赔偿。</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后门的守卫从</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00</w:t>
            </w:r>
            <w:r>
              <w:rPr>
                <w:rFonts w:ascii="仿宋_GB2312" w:hAnsi="仿宋_GB2312" w:cs="仿宋_GB2312" w:eastAsia="仿宋_GB2312"/>
                <w:sz w:val="24"/>
                <w:color w:val="000000"/>
              </w:rPr>
              <w:t>至</w:t>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00</w:t>
            </w:r>
            <w:r>
              <w:rPr>
                <w:rFonts w:ascii="仿宋_GB2312" w:hAnsi="仿宋_GB2312" w:cs="仿宋_GB2312" w:eastAsia="仿宋_GB2312"/>
                <w:sz w:val="24"/>
                <w:color w:val="000000"/>
              </w:rPr>
              <w:t>，只限本院职工和运送药品、物质人员出入。加强管控，非本院职工严禁进出，药品、物质配送人员出入必须做好登记。</w:t>
            </w:r>
          </w:p>
          <w:p>
            <w:pPr>
              <w:pStyle w:val="null3"/>
              <w:ind w:firstLine="5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后院坝的管理，保持清洁、畅通，除运送药品、物质的车辆外，其他任何车辆严禁停放。</w:t>
            </w:r>
          </w:p>
          <w:p>
            <w:pPr>
              <w:pStyle w:val="null3"/>
              <w:ind w:firstLine="482"/>
              <w:jc w:val="both"/>
            </w:pPr>
            <w:r>
              <w:rPr>
                <w:rFonts w:ascii="仿宋_GB2312" w:hAnsi="仿宋_GB2312" w:cs="仿宋_GB2312" w:eastAsia="仿宋_GB2312"/>
                <w:sz w:val="24"/>
                <w:b/>
                <w:color w:val="000000"/>
              </w:rPr>
              <w:t>（七）污水处理任务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及时清理污物（住院部化粪池等），保障污水排放管道畅通。</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保障污水处理设备正常运行，一是正常投放污水处理药液；二是观察余氯、</w:t>
            </w:r>
            <w:r>
              <w:rPr>
                <w:rFonts w:ascii="仿宋_GB2312" w:hAnsi="仿宋_GB2312" w:cs="仿宋_GB2312" w:eastAsia="仿宋_GB2312"/>
                <w:sz w:val="24"/>
                <w:color w:val="000000"/>
              </w:rPr>
              <w:t>PH</w:t>
            </w:r>
            <w:r>
              <w:rPr>
                <w:rFonts w:ascii="仿宋_GB2312" w:hAnsi="仿宋_GB2312" w:cs="仿宋_GB2312" w:eastAsia="仿宋_GB2312"/>
                <w:sz w:val="24"/>
                <w:color w:val="000000"/>
              </w:rPr>
              <w:t>值等在线上报数据，及时调整药液用量，确保在线数据在正常范围内；三是设备运行出现故障，及时上报，通知维保公司维护或维修；四是按相关职能部门要求上报报表；五是收集资料，做好相关职能部门的检查工作。</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加强污水处理危险品管理，确保不外流，不出现安全事故。</w:t>
            </w:r>
          </w:p>
          <w:p>
            <w:pPr>
              <w:pStyle w:val="null3"/>
              <w:ind w:firstLine="482"/>
              <w:jc w:val="both"/>
            </w:pPr>
            <w:r>
              <w:rPr>
                <w:rFonts w:ascii="仿宋_GB2312" w:hAnsi="仿宋_GB2312" w:cs="仿宋_GB2312" w:eastAsia="仿宋_GB2312"/>
                <w:sz w:val="24"/>
                <w:b/>
                <w:color w:val="000000"/>
              </w:rPr>
              <w:t>（八）停车场管理、秩序维护任务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rPr>
              <w:t>凡车辆进入停车场需由车场协管员引领，按秩序和指定区域停放，</w:t>
            </w:r>
            <w:r>
              <w:rPr>
                <w:rFonts w:ascii="仿宋_GB2312" w:hAnsi="仿宋_GB2312" w:cs="仿宋_GB2312" w:eastAsia="仿宋_GB2312"/>
                <w:sz w:val="24"/>
                <w:color w:val="000000"/>
              </w:rPr>
              <w:t>保障院内车辆有序停放，保障大门口、</w:t>
            </w:r>
            <w:r>
              <w:rPr>
                <w:rFonts w:ascii="仿宋_GB2312" w:hAnsi="仿宋_GB2312" w:cs="仿宋_GB2312" w:eastAsia="仿宋_GB2312"/>
                <w:sz w:val="24"/>
                <w:color w:val="000000"/>
              </w:rPr>
              <w:t>120</w:t>
            </w:r>
            <w:r>
              <w:rPr>
                <w:rFonts w:ascii="仿宋_GB2312" w:hAnsi="仿宋_GB2312" w:cs="仿宋_GB2312" w:eastAsia="仿宋_GB2312"/>
                <w:sz w:val="24"/>
                <w:color w:val="000000"/>
              </w:rPr>
              <w:t>救护车、应急和消防通道畅通。</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停车场秩序维护：严格遵守停车场的各项管理制度，停车引导员不允许和客户发生争吵，要以友好的态度和客户沟通。停车引导员不许擅自离岗。停车引导员着装统一，对不符合规范要求停放的车辆要进行劝导并引导至相应的停车位。车况不良或车辆漏油不得进入车场。不得携带易燃、易爆、剧毒等危险品进入车场。检查记录停车场内停放的车辆，做好车辆防火、防盗及防破坏等工作。出现一切安全事故自行解决和承担赔偿责任。</w:t>
            </w:r>
          </w:p>
          <w:p>
            <w:pPr>
              <w:pStyle w:val="null3"/>
              <w:ind w:firstLine="5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停车费由中标方收取，计入投标报价中。车场智能车位管理系统及设备由中标方安装，</w:t>
            </w:r>
            <w:r>
              <w:rPr>
                <w:rFonts w:ascii="仿宋_GB2312" w:hAnsi="仿宋_GB2312" w:cs="仿宋_GB2312" w:eastAsia="仿宋_GB2312"/>
                <w:sz w:val="24"/>
              </w:rPr>
              <w:t>按物价主管部门批准的收费标准对外来车辆进行管理，本院职工车辆、救护车、公务车等不收取费用。</w:t>
            </w:r>
            <w:r>
              <w:rPr>
                <w:rFonts w:ascii="仿宋_GB2312" w:hAnsi="仿宋_GB2312" w:cs="仿宋_GB2312" w:eastAsia="仿宋_GB2312"/>
                <w:sz w:val="24"/>
              </w:rPr>
              <w:t>中标单位</w:t>
            </w:r>
            <w:r>
              <w:rPr>
                <w:rFonts w:ascii="仿宋_GB2312" w:hAnsi="仿宋_GB2312" w:cs="仿宋_GB2312" w:eastAsia="仿宋_GB2312"/>
                <w:sz w:val="24"/>
              </w:rPr>
              <w:t>负责日常维护，车场车辆发生擦挂或其他安全问题等由中标</w:t>
            </w:r>
            <w:r>
              <w:rPr>
                <w:rFonts w:ascii="仿宋_GB2312" w:hAnsi="仿宋_GB2312" w:cs="仿宋_GB2312" w:eastAsia="仿宋_GB2312"/>
                <w:sz w:val="24"/>
              </w:rPr>
              <w:t>单位</w:t>
            </w:r>
            <w:r>
              <w:rPr>
                <w:rFonts w:ascii="仿宋_GB2312" w:hAnsi="仿宋_GB2312" w:cs="仿宋_GB2312" w:eastAsia="仿宋_GB2312"/>
                <w:sz w:val="24"/>
              </w:rPr>
              <w:t>负责，与采购方无关</w:t>
            </w:r>
            <w:r>
              <w:rPr>
                <w:rFonts w:ascii="仿宋_GB2312" w:hAnsi="仿宋_GB2312" w:cs="仿宋_GB2312" w:eastAsia="仿宋_GB2312"/>
                <w:sz w:val="24"/>
              </w:rPr>
              <w:t>。</w:t>
            </w:r>
            <w:r>
              <w:rPr>
                <w:rFonts w:ascii="仿宋_GB2312" w:hAnsi="仿宋_GB2312" w:cs="仿宋_GB2312" w:eastAsia="仿宋_GB2312"/>
                <w:sz w:val="24"/>
              </w:rPr>
              <w:t>服务合同期满后智能车位管理系统及设备移交给采购方</w:t>
            </w:r>
            <w:r>
              <w:rPr>
                <w:rFonts w:ascii="仿宋_GB2312" w:hAnsi="仿宋_GB2312" w:cs="仿宋_GB2312" w:eastAsia="仿宋_GB2312"/>
                <w:sz w:val="24"/>
              </w:rPr>
              <w:t>，</w:t>
            </w:r>
            <w:r>
              <w:rPr>
                <w:rFonts w:ascii="仿宋_GB2312" w:hAnsi="仿宋_GB2312" w:cs="仿宋_GB2312" w:eastAsia="仿宋_GB2312"/>
                <w:sz w:val="24"/>
              </w:rPr>
              <w:t>所有费用均包含在投标报价中</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color w:val="000000"/>
              </w:rPr>
              <w:t>（九）洗浆任务</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按照工序和消毒要求，负责对全院的各种被服、巾单进行收贮、分类、浸泡、消毒、冼涤、干燥、修补、熨平、折叠等工作，保障医疗、护理工作的需要。</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严格执行下收下送制度。严格执行布类和被服的清点和交接手续，保证数量正确，防止差错和丢失。收回的污染被服，及时分类消毒、洗涤、干燥、烫平，折叠分类放置，做好供应工作。凡发现破损被服，及时修补好再发放。做到发放的被服无破损、潮湿和不洁。</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严格执行《洗浆工作制度》，履行《洗浆工作职责》，节约用水、用电和洗涤用品，爱护设备，注重设备的维护、保养，定期检修，发现设备运行异常，及时报告检查维修，严防事故发生。做好防火防盗工作，确保安全作业。</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严格按要求做好职业防护，严格操作规程和分类洗涤制度，按院感要求工作服、医护值班用品与病员用品分开洗浆和消毒，防止交叉感染。否则，出现安全事故责任自负。做好工作区域的清洁卫生和环境消毒工作。</w:t>
            </w:r>
          </w:p>
          <w:p>
            <w:pPr>
              <w:pStyle w:val="null3"/>
              <w:jc w:val="both"/>
            </w:pP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完成上级部门安排的疫情防控、预防接种等临时应急任务及其他交办的事项的洗浆任务。</w:t>
            </w:r>
          </w:p>
          <w:p>
            <w:pPr>
              <w:pStyle w:val="null3"/>
              <w:ind w:firstLine="482"/>
              <w:jc w:val="both"/>
            </w:pPr>
            <w:r>
              <w:rPr>
                <w:rFonts w:ascii="仿宋_GB2312" w:hAnsi="仿宋_GB2312" w:cs="仿宋_GB2312" w:eastAsia="仿宋_GB2312"/>
                <w:sz w:val="24"/>
                <w:b/>
                <w:color w:val="000000"/>
              </w:rPr>
              <w:t>（十）疫情防控、院感、消防、安全生产及临时应急任务等</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按照疫情防控、院感、消防及安全生产要求，一是定期组织人员对相关知识培训，确保每个保洁人员应知应会院感、消防、安全等相关知识，并接受</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的检查、考核；二是配合</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做好疫情防控、院感、消防及安全生产，确保疫情防控、院感、消防及安全措施落实到位。</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配合做好上级部门安排的疫情防控、预防接种等临时应急任务及其他交办的事项。</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若</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搬迁新院，中标人要紧密配合，根据</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需求，</w:t>
            </w:r>
            <w:r>
              <w:rPr>
                <w:rFonts w:ascii="仿宋_GB2312" w:hAnsi="仿宋_GB2312" w:cs="仿宋_GB2312" w:eastAsia="仿宋_GB2312"/>
                <w:sz w:val="24"/>
              </w:rPr>
              <w:t>增派人员在新院区服务，按照中标均价计算。</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b/>
              </w:rPr>
              <w:t xml:space="preserve"> </w:t>
            </w:r>
            <w:r>
              <w:rPr>
                <w:rFonts w:ascii="仿宋_GB2312" w:hAnsi="仿宋_GB2312" w:cs="仿宋_GB2312" w:eastAsia="仿宋_GB2312"/>
                <w:sz w:val="24"/>
              </w:rPr>
              <w:t>★</w:t>
            </w:r>
            <w:r>
              <w:rPr>
                <w:rFonts w:ascii="仿宋_GB2312" w:hAnsi="仿宋_GB2312" w:cs="仿宋_GB2312" w:eastAsia="仿宋_GB2312"/>
                <w:sz w:val="24"/>
                <w:b/>
              </w:rPr>
              <w:t>二、人员配置</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按照全院科室设置、工作任务及需求，设定基准总人数</w:t>
            </w:r>
            <w:r>
              <w:rPr>
                <w:rFonts w:ascii="仿宋_GB2312" w:hAnsi="仿宋_GB2312" w:cs="仿宋_GB2312" w:eastAsia="仿宋_GB2312"/>
                <w:sz w:val="24"/>
                <w:b/>
                <w:color w:val="000000"/>
              </w:rPr>
              <w:t>不低于</w:t>
            </w:r>
            <w:r>
              <w:rPr>
                <w:rFonts w:ascii="仿宋_GB2312" w:hAnsi="仿宋_GB2312" w:cs="仿宋_GB2312" w:eastAsia="仿宋_GB2312"/>
                <w:sz w:val="21"/>
              </w:rPr>
              <w:t xml:space="preserve"> </w:t>
            </w:r>
            <w:r>
              <w:rPr>
                <w:rFonts w:ascii="仿宋_GB2312" w:hAnsi="仿宋_GB2312" w:cs="仿宋_GB2312" w:eastAsia="仿宋_GB2312"/>
                <w:sz w:val="24"/>
              </w:rPr>
              <w:t>59</w:t>
            </w: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科室人员配置表</w:t>
            </w:r>
          </w:p>
          <w:tbl>
            <w:tblPr>
              <w:tblBorders>
                <w:top w:val="none" w:color="000000" w:sz="4"/>
                <w:left w:val="none" w:color="000000" w:sz="4"/>
                <w:bottom w:val="none" w:color="000000" w:sz="4"/>
                <w:right w:val="none" w:color="000000" w:sz="4"/>
                <w:insideH w:val="none"/>
                <w:insideV w:val="none"/>
              </w:tblBorders>
            </w:tblPr>
            <w:tblGrid>
              <w:gridCol w:w="1083"/>
              <w:gridCol w:w="612"/>
              <w:gridCol w:w="2723"/>
              <w:gridCol w:w="574"/>
              <w:gridCol w:w="584"/>
            </w:tblGrid>
            <w:tr>
              <w:tc>
                <w:tcPr>
                  <w:tcW w:type="dxa" w:w="1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w:t>
                  </w:r>
                </w:p>
              </w:tc>
              <w:tc>
                <w:tcPr>
                  <w:tcW w:type="dxa" w:w="2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区域或科室</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人员配置</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门急诊</w:t>
                  </w:r>
                  <w:r>
                    <w:rPr>
                      <w:rFonts w:ascii="仿宋_GB2312" w:hAnsi="仿宋_GB2312" w:cs="仿宋_GB2312" w:eastAsia="仿宋_GB2312"/>
                      <w:sz w:val="24"/>
                      <w:b/>
                    </w:rPr>
                    <w:t>①</w:t>
                  </w:r>
                  <w:r>
                    <w:rPr>
                      <w:rFonts w:ascii="仿宋_GB2312" w:hAnsi="仿宋_GB2312" w:cs="仿宋_GB2312" w:eastAsia="仿宋_GB2312"/>
                      <w:sz w:val="24"/>
                      <w:b/>
                    </w:rPr>
                    <w:t>号</w:t>
                  </w:r>
                  <w:r>
                    <w:rPr>
                      <w:rFonts w:ascii="仿宋_GB2312" w:hAnsi="仿宋_GB2312" w:cs="仿宋_GB2312" w:eastAsia="仿宋_GB2312"/>
                      <w:sz w:val="24"/>
                      <w:b/>
                    </w:rPr>
                    <w:t>楼</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6043</w:t>
                  </w:r>
                  <w:r>
                    <w:rPr>
                      <w:rFonts w:ascii="仿宋_GB2312" w:hAnsi="仿宋_GB2312" w:cs="仿宋_GB2312" w:eastAsia="仿宋_GB2312"/>
                      <w:sz w:val="24"/>
                      <w:b/>
                    </w:rPr>
                    <w:t>m</w:t>
                  </w:r>
                  <w:r>
                    <w:rPr>
                      <w:rFonts w:ascii="仿宋_GB2312" w:hAnsi="仿宋_GB2312" w:cs="仿宋_GB2312" w:eastAsia="仿宋_GB2312"/>
                      <w:sz w:val="24"/>
                      <w:b/>
                      <w:vertAlign w:val="superscript"/>
                    </w:rPr>
                    <w:t>2</w:t>
                  </w:r>
                  <w:r>
                    <w:rPr>
                      <w:rFonts w:ascii="仿宋_GB2312" w:hAnsi="仿宋_GB2312" w:cs="仿宋_GB2312" w:eastAsia="仿宋_GB2312"/>
                      <w:sz w:val="24"/>
                      <w:b/>
                    </w:rPr>
                    <w:t>)</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急诊科、发热门诊、儿科门诊、儿童保健门诊、预防接种门诊等</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中医</w:t>
                  </w:r>
                  <w:r>
                    <w:rPr>
                      <w:rFonts w:ascii="仿宋_GB2312" w:hAnsi="仿宋_GB2312" w:cs="仿宋_GB2312" w:eastAsia="仿宋_GB2312"/>
                      <w:sz w:val="24"/>
                    </w:rPr>
                    <w:t>馆</w:t>
                  </w:r>
                  <w:r>
                    <w:rPr>
                      <w:rFonts w:ascii="仿宋_GB2312" w:hAnsi="仿宋_GB2312" w:cs="仿宋_GB2312" w:eastAsia="仿宋_GB2312"/>
                      <w:sz w:val="24"/>
                    </w:rPr>
                    <w:t>、</w:t>
                  </w:r>
                  <w:r>
                    <w:rPr>
                      <w:rFonts w:ascii="仿宋_GB2312" w:hAnsi="仿宋_GB2312" w:cs="仿宋_GB2312" w:eastAsia="仿宋_GB2312"/>
                      <w:sz w:val="24"/>
                    </w:rPr>
                    <w:t>骨伤科、外科、肛肠科、耳鼻喉科、口腔科、</w:t>
                  </w:r>
                  <w:r>
                    <w:rPr>
                      <w:rFonts w:ascii="仿宋_GB2312" w:hAnsi="仿宋_GB2312" w:cs="仿宋_GB2312" w:eastAsia="仿宋_GB2312"/>
                      <w:sz w:val="24"/>
                    </w:rPr>
                    <w:t>门诊处理室、职工宿舍</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儿科、皮肤科住院部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内三科住院部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5.6.7F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行政办公区域</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门诊综合服务</w:t>
                  </w:r>
                  <w:r>
                    <w:rPr>
                      <w:rFonts w:ascii="仿宋_GB2312" w:hAnsi="仿宋_GB2312" w:cs="仿宋_GB2312" w:eastAsia="仿宋_GB2312"/>
                      <w:sz w:val="24"/>
                      <w:b/>
                    </w:rPr>
                    <w:t>②</w:t>
                  </w:r>
                  <w:r>
                    <w:rPr>
                      <w:rFonts w:ascii="仿宋_GB2312" w:hAnsi="仿宋_GB2312" w:cs="仿宋_GB2312" w:eastAsia="仿宋_GB2312"/>
                      <w:sz w:val="24"/>
                      <w:b/>
                    </w:rPr>
                    <w:t>号楼</w:t>
                  </w:r>
                </w:p>
                <w:p>
                  <w:pPr>
                    <w:pStyle w:val="null3"/>
                    <w:ind w:firstLine="236"/>
                    <w:jc w:val="both"/>
                  </w:pPr>
                  <w:r>
                    <w:rPr>
                      <w:rFonts w:ascii="仿宋_GB2312" w:hAnsi="仿宋_GB2312" w:cs="仿宋_GB2312" w:eastAsia="仿宋_GB2312"/>
                      <w:sz w:val="24"/>
                      <w:b/>
                    </w:rPr>
                    <w:t>(</w:t>
                  </w:r>
                  <w:r>
                    <w:rPr>
                      <w:rFonts w:ascii="仿宋_GB2312" w:hAnsi="仿宋_GB2312" w:cs="仿宋_GB2312" w:eastAsia="仿宋_GB2312"/>
                      <w:sz w:val="24"/>
                      <w:b/>
                    </w:rPr>
                    <w:t>2282</w:t>
                  </w:r>
                  <w:r>
                    <w:rPr>
                      <w:rFonts w:ascii="仿宋_GB2312" w:hAnsi="仿宋_GB2312" w:cs="仿宋_GB2312" w:eastAsia="仿宋_GB2312"/>
                      <w:sz w:val="24"/>
                      <w:b/>
                    </w:rPr>
                    <w:t>m</w:t>
                  </w:r>
                  <w:r>
                    <w:rPr>
                      <w:rFonts w:ascii="仿宋_GB2312" w:hAnsi="仿宋_GB2312" w:cs="仿宋_GB2312" w:eastAsia="仿宋_GB2312"/>
                      <w:sz w:val="24"/>
                      <w:b/>
                      <w:vertAlign w:val="superscript"/>
                    </w:rPr>
                    <w:t>2</w:t>
                  </w:r>
                  <w:r>
                    <w:rPr>
                      <w:rFonts w:ascii="仿宋_GB2312" w:hAnsi="仿宋_GB2312" w:cs="仿宋_GB2312" w:eastAsia="仿宋_GB2312"/>
                      <w:sz w:val="24"/>
                      <w:b/>
                    </w:rPr>
                    <w:t>)</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挂号收费室、中西药房、农合办</w:t>
                  </w:r>
                  <w:r>
                    <w:rPr>
                      <w:rFonts w:ascii="仿宋_GB2312" w:hAnsi="仿宋_GB2312" w:cs="仿宋_GB2312" w:eastAsia="仿宋_GB2312"/>
                      <w:sz w:val="24"/>
                    </w:rPr>
                    <w:t>等</w:t>
                  </w:r>
                </w:p>
              </w:tc>
              <w:tc>
                <w:tcPr>
                  <w:tcW w:type="dxa" w:w="5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检验科、</w:t>
                  </w:r>
                  <w:r>
                    <w:rPr>
                      <w:rFonts w:ascii="仿宋_GB2312" w:hAnsi="仿宋_GB2312" w:cs="仿宋_GB2312" w:eastAsia="仿宋_GB2312"/>
                      <w:sz w:val="24"/>
                    </w:rPr>
                    <w:t>胃镜室等功能科室（含</w:t>
                  </w:r>
                  <w:r>
                    <w:rPr>
                      <w:rFonts w:ascii="仿宋_GB2312" w:hAnsi="仿宋_GB2312" w:cs="仿宋_GB2312" w:eastAsia="仿宋_GB2312"/>
                      <w:sz w:val="24"/>
                    </w:rPr>
                    <w:t>PCR</w:t>
                  </w:r>
                  <w:r>
                    <w:rPr>
                      <w:rFonts w:ascii="仿宋_GB2312" w:hAnsi="仿宋_GB2312" w:cs="仿宋_GB2312" w:eastAsia="仿宋_GB2312"/>
                      <w:sz w:val="24"/>
                    </w:rPr>
                    <w:t>实验室）</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门诊妇科、</w:t>
                  </w:r>
                  <w:r>
                    <w:rPr>
                      <w:rFonts w:ascii="仿宋_GB2312" w:hAnsi="仿宋_GB2312" w:cs="仿宋_GB2312" w:eastAsia="仿宋_GB2312"/>
                      <w:sz w:val="24"/>
                    </w:rPr>
                    <w:t>B</w:t>
                  </w:r>
                  <w:r>
                    <w:rPr>
                      <w:rFonts w:ascii="仿宋_GB2312" w:hAnsi="仿宋_GB2312" w:cs="仿宋_GB2312" w:eastAsia="仿宋_GB2312"/>
                      <w:sz w:val="24"/>
                    </w:rPr>
                    <w:t>超室、心电图室等</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住院部</w:t>
                  </w:r>
                  <w:r>
                    <w:rPr>
                      <w:rFonts w:ascii="仿宋_GB2312" w:hAnsi="仿宋_GB2312" w:cs="仿宋_GB2312" w:eastAsia="仿宋_GB2312"/>
                      <w:sz w:val="24"/>
                      <w:b/>
                    </w:rPr>
                    <w:t>③</w:t>
                  </w:r>
                  <w:r>
                    <w:rPr>
                      <w:rFonts w:ascii="仿宋_GB2312" w:hAnsi="仿宋_GB2312" w:cs="仿宋_GB2312" w:eastAsia="仿宋_GB2312"/>
                      <w:sz w:val="24"/>
                      <w:b/>
                    </w:rPr>
                    <w:t>号楼</w:t>
                  </w:r>
                  <w:r>
                    <w:rPr>
                      <w:rFonts w:ascii="仿宋_GB2312" w:hAnsi="仿宋_GB2312" w:cs="仿宋_GB2312" w:eastAsia="仿宋_GB2312"/>
                      <w:sz w:val="24"/>
                      <w:b/>
                    </w:rPr>
                    <w:t>（</w:t>
                  </w:r>
                  <w:r>
                    <w:rPr>
                      <w:rFonts w:ascii="仿宋_GB2312" w:hAnsi="仿宋_GB2312" w:cs="仿宋_GB2312" w:eastAsia="仿宋_GB2312"/>
                      <w:sz w:val="24"/>
                    </w:rPr>
                    <w:t>10836</w:t>
                  </w:r>
                  <w:r>
                    <w:rPr>
                      <w:rFonts w:ascii="仿宋_GB2312" w:hAnsi="仿宋_GB2312" w:cs="仿宋_GB2312" w:eastAsia="仿宋_GB2312"/>
                      <w:sz w:val="24"/>
                      <w:b/>
                    </w:rPr>
                    <w:t>m</w:t>
                  </w:r>
                  <w:r>
                    <w:rPr>
                      <w:rFonts w:ascii="仿宋_GB2312" w:hAnsi="仿宋_GB2312" w:cs="仿宋_GB2312" w:eastAsia="仿宋_GB2312"/>
                      <w:sz w:val="24"/>
                      <w:b/>
                      <w:vertAlign w:val="superscript"/>
                    </w:rPr>
                    <w:t>2</w:t>
                  </w:r>
                  <w:r>
                    <w:rPr>
                      <w:rFonts w:ascii="仿宋_GB2312" w:hAnsi="仿宋_GB2312" w:cs="仿宋_GB2312" w:eastAsia="仿宋_GB2312"/>
                      <w:sz w:val="24"/>
                      <w:b/>
                    </w:rPr>
                    <w:t>）</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康复科门诊区域、康复科二病区、放射科等</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内一科、内二科住院部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外一科、</w:t>
                  </w:r>
                  <w:r>
                    <w:rPr>
                      <w:rFonts w:ascii="仿宋_GB2312" w:hAnsi="仿宋_GB2312" w:cs="仿宋_GB2312" w:eastAsia="仿宋_GB2312"/>
                      <w:sz w:val="24"/>
                    </w:rPr>
                    <w:t>骨伤科住院部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肛肠科、妇产科住院部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手术室</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vMerge/>
                  <w:tcBorders>
                    <w:top w:val="none" w:color="000000" w:sz="4"/>
                    <w:left w:val="none" w:color="000000" w:sz="4"/>
                    <w:bottom w:val="none" w:color="000000" w:sz="4"/>
                    <w:right w:val="single" w:color="000000" w:sz="4"/>
                  </w:tcBorders>
                </w:tc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ICU</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vMerge/>
                  <w:tcBorders>
                    <w:top w:val="none" w:color="000000" w:sz="4"/>
                    <w:left w:val="single" w:color="000000" w:sz="4"/>
                    <w:bottom w:val="none" w:color="000000" w:sz="4"/>
                    <w:right w:val="single" w:color="000000" w:sz="4"/>
                  </w:tcBorders>
                </w:tcPr>
                <w:p/>
              </w:tc>
              <w:tc>
                <w:tcPr>
                  <w:tcW w:type="dxa" w:w="612"/>
                  <w:vMerge/>
                  <w:tcBorders>
                    <w:top w:val="none" w:color="000000" w:sz="4"/>
                    <w:left w:val="none" w:color="000000" w:sz="4"/>
                    <w:bottom w:val="none" w:color="000000" w:sz="4"/>
                    <w:right w:val="single" w:color="000000" w:sz="4"/>
                  </w:tcBorders>
                </w:tc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血透室</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供应室</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供应室</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体检科、治未病科</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体检科、治未病科</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垃圾收集、转运</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全院前、后环境卫生及生活垃圾、医疗废物清运及院外医疗废物收集、转运</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污水处理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污水处理站</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担架工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急诊科</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自行车电瓶车管理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采购人</w:t>
                  </w:r>
                  <w:r>
                    <w:rPr>
                      <w:rFonts w:ascii="仿宋_GB2312" w:hAnsi="仿宋_GB2312" w:cs="仿宋_GB2312" w:eastAsia="仿宋_GB2312"/>
                      <w:sz w:val="24"/>
                    </w:rPr>
                    <w:t>后门</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车管员</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采购人</w:t>
                  </w:r>
                  <w:r>
                    <w:rPr>
                      <w:rFonts w:ascii="仿宋_GB2312" w:hAnsi="仿宋_GB2312" w:cs="仿宋_GB2312" w:eastAsia="仿宋_GB2312"/>
                      <w:sz w:val="24"/>
                    </w:rPr>
                    <w:t>前门</w:t>
                  </w:r>
                  <w:r>
                    <w:rPr>
                      <w:rFonts w:ascii="仿宋_GB2312" w:hAnsi="仿宋_GB2312" w:cs="仿宋_GB2312" w:eastAsia="仿宋_GB2312"/>
                      <w:sz w:val="24"/>
                    </w:rPr>
                    <w:t>、停车场</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清洗</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洗浆房</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运送人员</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杂工</w:t>
                  </w:r>
                  <w:r>
                    <w:rPr>
                      <w:rFonts w:ascii="仿宋_GB2312" w:hAnsi="仿宋_GB2312" w:cs="仿宋_GB2312" w:eastAsia="仿宋_GB2312"/>
                      <w:sz w:val="24"/>
                      <w:b/>
                    </w:rPr>
                    <w:t>及机动</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管理人员</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合计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4"/>
                <w:color w:val="000000"/>
              </w:rPr>
              <w:t>注：以上科室人员配置</w:t>
            </w:r>
            <w:r>
              <w:rPr>
                <w:rFonts w:ascii="仿宋_GB2312" w:hAnsi="仿宋_GB2312" w:cs="仿宋_GB2312" w:eastAsia="仿宋_GB2312"/>
                <w:sz w:val="24"/>
              </w:rPr>
              <w:t>（统称为保洁人员）</w:t>
            </w:r>
            <w:r>
              <w:rPr>
                <w:rFonts w:ascii="仿宋_GB2312" w:hAnsi="仿宋_GB2312" w:cs="仿宋_GB2312" w:eastAsia="仿宋_GB2312"/>
                <w:sz w:val="24"/>
                <w:b/>
                <w:color w:val="000000"/>
              </w:rPr>
              <w:t>分配</w:t>
            </w:r>
            <w:r>
              <w:rPr>
                <w:rFonts w:ascii="仿宋_GB2312" w:hAnsi="仿宋_GB2312" w:cs="仿宋_GB2312" w:eastAsia="仿宋_GB2312"/>
                <w:sz w:val="24"/>
                <w:b/>
                <w:color w:val="000000"/>
              </w:rPr>
              <w:t>根据采购人当前实际需求制定，投标人中标后</w:t>
            </w:r>
            <w:r>
              <w:rPr>
                <w:rFonts w:ascii="仿宋_GB2312" w:hAnsi="仿宋_GB2312" w:cs="仿宋_GB2312" w:eastAsia="仿宋_GB2312"/>
                <w:sz w:val="24"/>
                <w:color w:val="000000"/>
              </w:rPr>
              <w:t>根据</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提供的各楼建筑面积自行踏勘现场后，</w:t>
            </w:r>
            <w:r>
              <w:rPr>
                <w:rFonts w:ascii="仿宋_GB2312" w:hAnsi="仿宋_GB2312" w:cs="仿宋_GB2312" w:eastAsia="仿宋_GB2312"/>
                <w:sz w:val="24"/>
                <w:color w:val="000000"/>
              </w:rPr>
              <w:t>结合采购人</w:t>
            </w:r>
            <w:r>
              <w:rPr>
                <w:rFonts w:ascii="仿宋_GB2312" w:hAnsi="仿宋_GB2312" w:cs="仿宋_GB2312" w:eastAsia="仿宋_GB2312"/>
                <w:sz w:val="24"/>
                <w:color w:val="000000"/>
              </w:rPr>
              <w:t>工作需求</w:t>
            </w:r>
            <w:r>
              <w:rPr>
                <w:rFonts w:ascii="仿宋_GB2312" w:hAnsi="仿宋_GB2312" w:cs="仿宋_GB2312" w:eastAsia="仿宋_GB2312"/>
                <w:sz w:val="24"/>
                <w:color w:val="000000"/>
              </w:rPr>
              <w:t>报采购人同意后可</w:t>
            </w:r>
            <w:r>
              <w:rPr>
                <w:rFonts w:ascii="仿宋_GB2312" w:hAnsi="仿宋_GB2312" w:cs="仿宋_GB2312" w:eastAsia="仿宋_GB2312"/>
                <w:sz w:val="24"/>
                <w:color w:val="000000"/>
              </w:rPr>
              <w:t>进行合理</w:t>
            </w:r>
            <w:r>
              <w:rPr>
                <w:rFonts w:ascii="仿宋_GB2312" w:hAnsi="仿宋_GB2312" w:cs="仿宋_GB2312" w:eastAsia="仿宋_GB2312"/>
                <w:sz w:val="24"/>
                <w:color w:val="000000"/>
              </w:rPr>
              <w:t>优化</w:t>
            </w:r>
            <w:r>
              <w:rPr>
                <w:rFonts w:ascii="仿宋_GB2312" w:hAnsi="仿宋_GB2312" w:cs="仿宋_GB2312" w:eastAsia="仿宋_GB2312"/>
                <w:sz w:val="24"/>
                <w:color w:val="000000"/>
              </w:rPr>
              <w:t>配置，</w:t>
            </w:r>
            <w:r>
              <w:rPr>
                <w:rFonts w:ascii="仿宋_GB2312" w:hAnsi="仿宋_GB2312" w:cs="仿宋_GB2312" w:eastAsia="仿宋_GB2312"/>
                <w:sz w:val="24"/>
                <w:b/>
                <w:color w:val="000000"/>
              </w:rPr>
              <w:t>但不得少于</w:t>
            </w:r>
            <w:r>
              <w:rPr>
                <w:rFonts w:ascii="仿宋_GB2312" w:hAnsi="仿宋_GB2312" w:cs="仿宋_GB2312" w:eastAsia="仿宋_GB2312"/>
                <w:sz w:val="24"/>
                <w:b/>
                <w:color w:val="000000"/>
              </w:rPr>
              <w:t>采购人</w:t>
            </w:r>
            <w:r>
              <w:rPr>
                <w:rFonts w:ascii="仿宋_GB2312" w:hAnsi="仿宋_GB2312" w:cs="仿宋_GB2312" w:eastAsia="仿宋_GB2312"/>
                <w:sz w:val="24"/>
                <w:b/>
                <w:color w:val="000000"/>
              </w:rPr>
              <w:t>提出的</w:t>
            </w:r>
            <w:r>
              <w:rPr>
                <w:rFonts w:ascii="仿宋_GB2312" w:hAnsi="仿宋_GB2312" w:cs="仿宋_GB2312" w:eastAsia="仿宋_GB2312"/>
                <w:sz w:val="24"/>
                <w:b/>
                <w:color w:val="000000"/>
              </w:rPr>
              <w:t>59</w:t>
            </w:r>
            <w:r>
              <w:rPr>
                <w:rFonts w:ascii="仿宋_GB2312" w:hAnsi="仿宋_GB2312" w:cs="仿宋_GB2312" w:eastAsia="仿宋_GB2312"/>
                <w:sz w:val="24"/>
                <w:b/>
                <w:color w:val="000000"/>
              </w:rPr>
              <w:t>人的基准配置标准</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保洁</w:t>
            </w:r>
            <w:r>
              <w:rPr>
                <w:rFonts w:ascii="仿宋_GB2312" w:hAnsi="仿宋_GB2312" w:cs="仿宋_GB2312" w:eastAsia="仿宋_GB2312"/>
                <w:sz w:val="24"/>
                <w:color w:val="000000"/>
              </w:rPr>
              <w:t>人员岗位</w:t>
            </w:r>
            <w:r>
              <w:rPr>
                <w:rFonts w:ascii="仿宋_GB2312" w:hAnsi="仿宋_GB2312" w:cs="仿宋_GB2312" w:eastAsia="仿宋_GB2312"/>
                <w:sz w:val="24"/>
                <w:color w:val="000000"/>
              </w:rPr>
              <w:t>名称、</w:t>
            </w:r>
            <w:r>
              <w:rPr>
                <w:rFonts w:ascii="仿宋_GB2312" w:hAnsi="仿宋_GB2312" w:cs="仿宋_GB2312" w:eastAsia="仿宋_GB2312"/>
                <w:sz w:val="24"/>
                <w:color w:val="000000"/>
              </w:rPr>
              <w:t>职责</w:t>
            </w:r>
            <w:r>
              <w:rPr>
                <w:rFonts w:ascii="仿宋_GB2312" w:hAnsi="仿宋_GB2312" w:cs="仿宋_GB2312" w:eastAsia="仿宋_GB2312"/>
                <w:sz w:val="24"/>
                <w:color w:val="000000"/>
              </w:rPr>
              <w:t>及任职要求</w:t>
            </w:r>
          </w:p>
          <w:tbl>
            <w:tblPr>
              <w:tblBorders>
                <w:top w:val="none" w:color="000000" w:sz="4"/>
                <w:left w:val="none" w:color="000000" w:sz="4"/>
                <w:bottom w:val="none" w:color="000000" w:sz="4"/>
                <w:right w:val="none" w:color="000000" w:sz="4"/>
                <w:insideH w:val="none"/>
                <w:insideV w:val="none"/>
              </w:tblBorders>
            </w:tblPr>
            <w:tblGrid>
              <w:gridCol w:w="507"/>
              <w:gridCol w:w="724"/>
              <w:gridCol w:w="3070"/>
              <w:gridCol w:w="1286"/>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岗位类别</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岗位名称</w:t>
                  </w:r>
                </w:p>
              </w:tc>
              <w:tc>
                <w:tcPr>
                  <w:tcW w:type="dxa" w:w="3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岗位职责</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任职要求</w:t>
                  </w:r>
                </w:p>
              </w:tc>
            </w:tr>
            <w:tr>
              <w:tc>
                <w:tcPr>
                  <w:tcW w:type="dxa" w:w="50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环境</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w:t>
                  </w:r>
                  <w:r>
                    <w:rPr>
                      <w:rFonts w:ascii="仿宋_GB2312" w:hAnsi="仿宋_GB2312" w:cs="仿宋_GB2312" w:eastAsia="仿宋_GB2312"/>
                      <w:sz w:val="24"/>
                      <w:color w:val="000000"/>
                    </w:rPr>
                    <w:t>①</w:t>
                  </w:r>
                </w:p>
                <w:p>
                  <w:pPr>
                    <w:pStyle w:val="null3"/>
                    <w:jc w:val="both"/>
                  </w:pPr>
                  <w:r>
                    <w:rPr>
                      <w:rFonts w:ascii="仿宋_GB2312" w:hAnsi="仿宋_GB2312" w:cs="仿宋_GB2312" w:eastAsia="仿宋_GB2312"/>
                      <w:sz w:val="24"/>
                      <w:color w:val="000000"/>
                    </w:rPr>
                    <w:t>号楼</w:t>
                  </w:r>
                  <w:r>
                    <w:rPr>
                      <w:rFonts w:ascii="仿宋_GB2312" w:hAnsi="仿宋_GB2312" w:cs="仿宋_GB2312" w:eastAsia="仿宋_GB2312"/>
                      <w:sz w:val="24"/>
                      <w:color w:val="000000"/>
                    </w:rPr>
                    <w:t>1F</w:t>
                  </w:r>
                </w:p>
              </w:tc>
              <w:tc>
                <w:tcPr>
                  <w:tcW w:type="dxa" w:w="307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完成所属科室的日常计划性卫生工作，生活、医废垃圾的收集工作。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科室或项目、部门的临时性工作。</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执行符合院感标准的工作标准，参加并熟练掌握保洁工作相关技能。</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每日完成各病房内窗台、治疗带、床单元的清洁擦拭和消毒工作。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保洁工作实行</w:t>
                  </w:r>
                  <w:r>
                    <w:rPr>
                      <w:rFonts w:ascii="仿宋_GB2312" w:hAnsi="仿宋_GB2312" w:cs="仿宋_GB2312" w:eastAsia="仿宋_GB2312"/>
                      <w:sz w:val="24"/>
                      <w:color w:val="000000"/>
                    </w:rPr>
                    <w:t>8</w:t>
                  </w:r>
                  <w:r>
                    <w:rPr>
                      <w:rFonts w:ascii="仿宋_GB2312" w:hAnsi="仿宋_GB2312" w:cs="仿宋_GB2312" w:eastAsia="仿宋_GB2312"/>
                      <w:sz w:val="24"/>
                      <w:color w:val="000000"/>
                    </w:rPr>
                    <w:t>小时工作制和</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小时责任制。住院楼：暂定</w:t>
                  </w:r>
                  <w:r>
                    <w:rPr>
                      <w:rFonts w:ascii="仿宋_GB2312" w:hAnsi="仿宋_GB2312" w:cs="仿宋_GB2312" w:eastAsia="仿宋_GB2312"/>
                      <w:sz w:val="24"/>
                      <w:color w:val="000000"/>
                    </w:rPr>
                    <w:t>6:00-18</w:t>
                  </w:r>
                  <w:r>
                    <w:rPr>
                      <w:rFonts w:ascii="仿宋_GB2312" w:hAnsi="仿宋_GB2312" w:cs="仿宋_GB2312" w:eastAsia="仿宋_GB2312"/>
                      <w:sz w:val="24"/>
                      <w:color w:val="000000"/>
                    </w:rPr>
                    <w:t>：</w:t>
                  </w:r>
                  <w:r>
                    <w:rPr>
                      <w:rFonts w:ascii="仿宋_GB2312" w:hAnsi="仿宋_GB2312" w:cs="仿宋_GB2312" w:eastAsia="仿宋_GB2312"/>
                      <w:sz w:val="24"/>
                      <w:color w:val="000000"/>
                    </w:rPr>
                    <w:t>00</w:t>
                  </w:r>
                  <w:r>
                    <w:rPr>
                      <w:rFonts w:ascii="仿宋_GB2312" w:hAnsi="仿宋_GB2312" w:cs="仿宋_GB2312" w:eastAsia="仿宋_GB2312"/>
                      <w:sz w:val="24"/>
                      <w:color w:val="000000"/>
                    </w:rPr>
                    <w:t>，门诊</w:t>
                  </w:r>
                  <w:r>
                    <w:rPr>
                      <w:rFonts w:ascii="仿宋_GB2312" w:hAnsi="仿宋_GB2312" w:cs="仿宋_GB2312" w:eastAsia="仿宋_GB2312"/>
                      <w:sz w:val="24"/>
                      <w:color w:val="000000"/>
                    </w:rPr>
                    <w:t>7:00-17:30</w:t>
                  </w:r>
                  <w:r>
                    <w:rPr>
                      <w:rFonts w:ascii="仿宋_GB2312" w:hAnsi="仿宋_GB2312" w:cs="仿宋_GB2312" w:eastAsia="仿宋_GB2312"/>
                      <w:sz w:val="24"/>
                      <w:color w:val="000000"/>
                    </w:rPr>
                    <w:t>，</w:t>
                  </w:r>
                  <w:r>
                    <w:rPr>
                      <w:rFonts w:ascii="仿宋_GB2312" w:hAnsi="仿宋_GB2312" w:cs="仿宋_GB2312" w:eastAsia="仿宋_GB2312"/>
                      <w:sz w:val="24"/>
                      <w:color w:val="FF0000"/>
                    </w:rPr>
                    <w:t>下班后</w:t>
                  </w:r>
                  <w:r>
                    <w:rPr>
                      <w:rFonts w:ascii="仿宋_GB2312" w:hAnsi="仿宋_GB2312" w:cs="仿宋_GB2312" w:eastAsia="仿宋_GB2312"/>
                      <w:sz w:val="24"/>
                      <w:color w:val="000000"/>
                    </w:rPr>
                    <w:t>安排专人巡视保洁、收转生活垃圾及医疗垃圾、医疗废弃药品包装等</w:t>
                  </w:r>
                  <w:r>
                    <w:rPr>
                      <w:rFonts w:ascii="仿宋_GB2312" w:hAnsi="仿宋_GB2312" w:cs="仿宋_GB2312" w:eastAsia="仿宋_GB2312"/>
                      <w:sz w:val="24"/>
                      <w:color w:val="FF0000"/>
                    </w:rPr>
                    <w:t>。</w:t>
                  </w:r>
                  <w:r>
                    <w:rPr>
                      <w:rFonts w:ascii="仿宋_GB2312" w:hAnsi="仿宋_GB2312" w:cs="仿宋_GB2312" w:eastAsia="仿宋_GB2312"/>
                      <w:sz w:val="24"/>
                      <w:color w:val="000000"/>
                    </w:rPr>
                    <w:t>如科室保洁时间根据实际情况需要变动需向</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管理科室请示，同意后方可变动。</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每日对大厅、办公区域系统清洁最少</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次、病房及卫生间进行系统清洁最少</w:t>
                  </w:r>
                  <w:r>
                    <w:rPr>
                      <w:rFonts w:ascii="仿宋_GB2312" w:hAnsi="仿宋_GB2312" w:cs="仿宋_GB2312" w:eastAsia="仿宋_GB2312"/>
                      <w:sz w:val="24"/>
                      <w:color w:val="000000"/>
                    </w:rPr>
                    <w:t>3</w:t>
                  </w:r>
                  <w:r>
                    <w:rPr>
                      <w:rFonts w:ascii="仿宋_GB2312" w:hAnsi="仿宋_GB2312" w:cs="仿宋_GB2312" w:eastAsia="仿宋_GB2312"/>
                      <w:sz w:val="24"/>
                      <w:color w:val="000000"/>
                    </w:rPr>
                    <w:t>次。</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每日对功能科、检验科、放射科等门诊楼卫生间每日清洁最少</w:t>
                  </w:r>
                  <w:r>
                    <w:rPr>
                      <w:rFonts w:ascii="仿宋_GB2312" w:hAnsi="仿宋_GB2312" w:cs="仿宋_GB2312" w:eastAsia="仿宋_GB2312"/>
                      <w:sz w:val="24"/>
                      <w:color w:val="000000"/>
                    </w:rPr>
                    <w:t>6</w:t>
                  </w:r>
                  <w:r>
                    <w:rPr>
                      <w:rFonts w:ascii="仿宋_GB2312" w:hAnsi="仿宋_GB2312" w:cs="仿宋_GB2312" w:eastAsia="仿宋_GB2312"/>
                      <w:sz w:val="24"/>
                      <w:color w:val="000000"/>
                    </w:rPr>
                    <w:t>次，并不间断进行巡回保洁，随时保持清洁无污物，无死角无残余，干净无尘、无蛛网、无污迹。</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如发现有血液和体液污染时，随时进行清洁消毒。卫生间保持干净卫生无异味。</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根据科室要求对配属的治疗室、抢救室进行彻底清洗擦拭和消毒工作。</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每周对科室内不锈钢物表进行清洁擦拭和保养工作。</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根据院感要求，每日对高频接触物品进行及时擦拭和消毒工作。出院病人终末消毒处理。处理可回收垃圾。与洗浆房工人交接脏布数及清洁布数。更换医护人员值班室床上用品等。</w:t>
                  </w:r>
                </w:p>
              </w:tc>
              <w:tc>
                <w:tcPr>
                  <w:tcW w:type="dxa" w:w="128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女性员工年龄</w:t>
                  </w:r>
                  <w:r>
                    <w:rPr>
                      <w:rFonts w:ascii="仿宋_GB2312" w:hAnsi="仿宋_GB2312" w:cs="仿宋_GB2312" w:eastAsia="仿宋_GB2312"/>
                      <w:sz w:val="24"/>
                    </w:rPr>
                    <w:t>≤50</w:t>
                  </w:r>
                  <w:r>
                    <w:rPr>
                      <w:rFonts w:ascii="仿宋_GB2312" w:hAnsi="仿宋_GB2312" w:cs="仿宋_GB2312" w:eastAsia="仿宋_GB2312"/>
                      <w:sz w:val="24"/>
                    </w:rPr>
                    <w:t>岁或男性员工年龄</w:t>
                  </w:r>
                  <w:r>
                    <w:rPr>
                      <w:rFonts w:ascii="仿宋_GB2312" w:hAnsi="仿宋_GB2312" w:cs="仿宋_GB2312" w:eastAsia="仿宋_GB2312"/>
                      <w:sz w:val="24"/>
                    </w:rPr>
                    <w:t>≤55</w:t>
                  </w:r>
                  <w:r>
                    <w:rPr>
                      <w:rFonts w:ascii="仿宋_GB2312" w:hAnsi="仿宋_GB2312" w:cs="仿宋_GB2312" w:eastAsia="仿宋_GB2312"/>
                      <w:sz w:val="24"/>
                    </w:rPr>
                    <w:t>岁的比例不低于</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color w:val="000000"/>
                    </w:rPr>
                    <w:t>，身体健康，无高血压等慢性、传染性疾病</w:t>
                  </w: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w:t>
                  </w:r>
                  <w:r>
                    <w:rPr>
                      <w:rFonts w:ascii="仿宋_GB2312" w:hAnsi="仿宋_GB2312" w:cs="仿宋_GB2312" w:eastAsia="仿宋_GB2312"/>
                      <w:sz w:val="24"/>
                      <w:color w:val="000000"/>
                    </w:rPr>
                    <w:t>①</w:t>
                  </w:r>
                </w:p>
                <w:p>
                  <w:pPr>
                    <w:pStyle w:val="null3"/>
                    <w:jc w:val="both"/>
                  </w:pPr>
                  <w:r>
                    <w:rPr>
                      <w:rFonts w:ascii="仿宋_GB2312" w:hAnsi="仿宋_GB2312" w:cs="仿宋_GB2312" w:eastAsia="仿宋_GB2312"/>
                      <w:sz w:val="24"/>
                      <w:color w:val="000000"/>
                    </w:rPr>
                    <w:t>号楼</w:t>
                  </w:r>
                  <w:r>
                    <w:rPr>
                      <w:rFonts w:ascii="仿宋_GB2312" w:hAnsi="仿宋_GB2312" w:cs="仿宋_GB2312" w:eastAsia="仿宋_GB2312"/>
                      <w:sz w:val="24"/>
                      <w:color w:val="000000"/>
                    </w:rPr>
                    <w:t>2F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w:t>
                  </w:r>
                  <w:r>
                    <w:rPr>
                      <w:rFonts w:ascii="仿宋_GB2312" w:hAnsi="仿宋_GB2312" w:cs="仿宋_GB2312" w:eastAsia="仿宋_GB2312"/>
                      <w:sz w:val="24"/>
                      <w:color w:val="000000"/>
                    </w:rPr>
                    <w:t>①</w:t>
                  </w:r>
                </w:p>
                <w:p>
                  <w:pPr>
                    <w:pStyle w:val="null3"/>
                    <w:jc w:val="both"/>
                  </w:pPr>
                  <w:r>
                    <w:rPr>
                      <w:rFonts w:ascii="仿宋_GB2312" w:hAnsi="仿宋_GB2312" w:cs="仿宋_GB2312" w:eastAsia="仿宋_GB2312"/>
                      <w:sz w:val="24"/>
                      <w:color w:val="000000"/>
                    </w:rPr>
                    <w:t>号楼</w:t>
                  </w:r>
                  <w:r>
                    <w:rPr>
                      <w:rFonts w:ascii="仿宋_GB2312" w:hAnsi="仿宋_GB2312" w:cs="仿宋_GB2312" w:eastAsia="仿宋_GB2312"/>
                      <w:sz w:val="24"/>
                      <w:color w:val="000000"/>
                    </w:rPr>
                    <w:t>3F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w:t>
                  </w:r>
                  <w:r>
                    <w:rPr>
                      <w:rFonts w:ascii="仿宋_GB2312" w:hAnsi="仿宋_GB2312" w:cs="仿宋_GB2312" w:eastAsia="仿宋_GB2312"/>
                      <w:sz w:val="24"/>
                      <w:color w:val="000000"/>
                    </w:rPr>
                    <w:t>①</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4F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w:t>
                  </w:r>
                  <w:r>
                    <w:rPr>
                      <w:rFonts w:ascii="仿宋_GB2312" w:hAnsi="仿宋_GB2312" w:cs="仿宋_GB2312" w:eastAsia="仿宋_GB2312"/>
                      <w:sz w:val="24"/>
                      <w:color w:val="000000"/>
                    </w:rPr>
                    <w:t>①</w:t>
                  </w:r>
                  <w:r>
                    <w:rPr>
                      <w:rFonts w:ascii="仿宋_GB2312" w:hAnsi="仿宋_GB2312" w:cs="仿宋_GB2312" w:eastAsia="仿宋_GB2312"/>
                      <w:sz w:val="24"/>
                      <w:color w:val="000000"/>
                    </w:rPr>
                    <w:t>号</w:t>
                  </w:r>
                  <w:r>
                    <w:rPr>
                      <w:rFonts w:ascii="仿宋_GB2312" w:hAnsi="仿宋_GB2312" w:cs="仿宋_GB2312" w:eastAsia="仿宋_GB2312"/>
                      <w:sz w:val="24"/>
                      <w:color w:val="000000"/>
                    </w:rPr>
                    <w:t>5.6.7F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门诊综合服务</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1F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门诊综合服务</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2F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门诊综合服务</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3F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1F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2F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3F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4F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号楼</w:t>
                  </w:r>
                  <w:r>
                    <w:rPr>
                      <w:rFonts w:ascii="仿宋_GB2312" w:hAnsi="仿宋_GB2312" w:cs="仿宋_GB2312" w:eastAsia="仿宋_GB2312"/>
                      <w:sz w:val="24"/>
                      <w:color w:val="000000"/>
                    </w:rPr>
                    <w:t>5F、6F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体检科、治未病科</w:t>
                  </w:r>
                  <w:r>
                    <w:rPr>
                      <w:rFonts w:ascii="仿宋_GB2312" w:hAnsi="仿宋_GB2312" w:cs="仿宋_GB2312" w:eastAsia="仿宋_GB2312"/>
                      <w:sz w:val="24"/>
                      <w:color w:val="000000"/>
                    </w:rPr>
                    <w:t>2F</w:t>
                  </w:r>
                </w:p>
              </w:tc>
              <w:tc>
                <w:tcPr>
                  <w:tcW w:type="dxa" w:w="3070"/>
                  <w:vMerge/>
                  <w:tcBorders>
                    <w:top w:val="none" w:color="000000" w:sz="4"/>
                    <w:left w:val="none" w:color="000000" w:sz="4"/>
                    <w:bottom w:val="none" w:color="000000" w:sz="4"/>
                    <w:right w:val="single" w:color="000000" w:sz="4"/>
                  </w:tcBorders>
                </w:tcPr>
                <w:p/>
              </w:tc>
              <w:tc>
                <w:tcPr>
                  <w:tcW w:type="dxa" w:w="1286"/>
                  <w:vMerge/>
                  <w:tcBorders>
                    <w:top w:val="none" w:color="000000" w:sz="4"/>
                    <w:left w:val="none" w:color="000000" w:sz="4"/>
                    <w:bottom w:val="none" w:color="000000" w:sz="4"/>
                    <w:right w:val="single" w:color="000000" w:sz="4"/>
                  </w:tcBorders>
                </w:tcPr>
                <w:p/>
              </w:tc>
            </w:tr>
            <w:tr>
              <w:tc>
                <w:tcPr>
                  <w:tcW w:type="dxa" w:w="50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供应室</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供应室保洁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完成所属科室的日常计划性卫生工作，生活、医废垃圾的收集工作。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科室或项目、部门的临时性工作。</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执行符合院感标准的工作标准，参加并熟练掌握保洁工作相关技能。</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每日完成各病房内窗台、治疗带、床单元的清洁擦拭和消毒工作。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保洁工作实行</w:t>
                  </w:r>
                  <w:r>
                    <w:rPr>
                      <w:rFonts w:ascii="仿宋_GB2312" w:hAnsi="仿宋_GB2312" w:cs="仿宋_GB2312" w:eastAsia="仿宋_GB2312"/>
                      <w:sz w:val="24"/>
                      <w:color w:val="000000"/>
                    </w:rPr>
                    <w:t>8</w:t>
                  </w:r>
                  <w:r>
                    <w:rPr>
                      <w:rFonts w:ascii="仿宋_GB2312" w:hAnsi="仿宋_GB2312" w:cs="仿宋_GB2312" w:eastAsia="仿宋_GB2312"/>
                      <w:sz w:val="24"/>
                      <w:color w:val="000000"/>
                    </w:rPr>
                    <w:t>小时工作制。</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随时保持清洁无污物，无死角无残余，干净无尘、无蛛网、无污迹。</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如发现有血液和体液污染时，随时进行清洁消毒。</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每周对科室内不锈钢物表进行清洁擦拭和保养工作。</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女性员工年龄</w:t>
                  </w:r>
                  <w:r>
                    <w:rPr>
                      <w:rFonts w:ascii="仿宋_GB2312" w:hAnsi="仿宋_GB2312" w:cs="仿宋_GB2312" w:eastAsia="仿宋_GB2312"/>
                      <w:sz w:val="24"/>
                    </w:rPr>
                    <w:t>≤50</w:t>
                  </w:r>
                  <w:r>
                    <w:rPr>
                      <w:rFonts w:ascii="仿宋_GB2312" w:hAnsi="仿宋_GB2312" w:cs="仿宋_GB2312" w:eastAsia="仿宋_GB2312"/>
                      <w:sz w:val="24"/>
                    </w:rPr>
                    <w:t>岁或男性员工年龄</w:t>
                  </w:r>
                  <w:r>
                    <w:rPr>
                      <w:rFonts w:ascii="仿宋_GB2312" w:hAnsi="仿宋_GB2312" w:cs="仿宋_GB2312" w:eastAsia="仿宋_GB2312"/>
                      <w:sz w:val="24"/>
                    </w:rPr>
                    <w:t>≤55</w:t>
                  </w:r>
                  <w:r>
                    <w:rPr>
                      <w:rFonts w:ascii="仿宋_GB2312" w:hAnsi="仿宋_GB2312" w:cs="仿宋_GB2312" w:eastAsia="仿宋_GB2312"/>
                      <w:sz w:val="24"/>
                    </w:rPr>
                    <w:t>岁的比例不低于</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color w:val="000000"/>
                    </w:rPr>
                    <w:t>身体健康，无高血压等慢性、传染性疾病</w:t>
                  </w: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供应室运送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负责各科室可重复使用医疗器械的下收下送工作，以及各科室无菌包、器械包下收下送工作，并做好交接记录；做好下收车的清洁消毒工作。</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女性员工年龄</w:t>
                  </w:r>
                  <w:r>
                    <w:rPr>
                      <w:rFonts w:ascii="仿宋_GB2312" w:hAnsi="仿宋_GB2312" w:cs="仿宋_GB2312" w:eastAsia="仿宋_GB2312"/>
                      <w:sz w:val="24"/>
                    </w:rPr>
                    <w:t>≤50</w:t>
                  </w:r>
                  <w:r>
                    <w:rPr>
                      <w:rFonts w:ascii="仿宋_GB2312" w:hAnsi="仿宋_GB2312" w:cs="仿宋_GB2312" w:eastAsia="仿宋_GB2312"/>
                      <w:sz w:val="24"/>
                    </w:rPr>
                    <w:t>岁或男性员工年龄</w:t>
                  </w:r>
                  <w:r>
                    <w:rPr>
                      <w:rFonts w:ascii="仿宋_GB2312" w:hAnsi="仿宋_GB2312" w:cs="仿宋_GB2312" w:eastAsia="仿宋_GB2312"/>
                      <w:sz w:val="24"/>
                    </w:rPr>
                    <w:t>≤55</w:t>
                  </w:r>
                  <w:r>
                    <w:rPr>
                      <w:rFonts w:ascii="仿宋_GB2312" w:hAnsi="仿宋_GB2312" w:cs="仿宋_GB2312" w:eastAsia="仿宋_GB2312"/>
                      <w:sz w:val="24"/>
                    </w:rPr>
                    <w:t>岁</w:t>
                  </w:r>
                  <w:r>
                    <w:rPr>
                      <w:rFonts w:ascii="仿宋_GB2312" w:hAnsi="仿宋_GB2312" w:cs="仿宋_GB2312" w:eastAsia="仿宋_GB2312"/>
                      <w:sz w:val="24"/>
                      <w:color w:val="000000"/>
                    </w:rPr>
                    <w:t>，身高</w:t>
                  </w:r>
                  <w:r>
                    <w:rPr>
                      <w:rFonts w:ascii="仿宋_GB2312" w:hAnsi="仿宋_GB2312" w:cs="仿宋_GB2312" w:eastAsia="仿宋_GB2312"/>
                      <w:sz w:val="24"/>
                      <w:color w:val="000000"/>
                    </w:rPr>
                    <w:t>155cm</w:t>
                  </w:r>
                  <w:r>
                    <w:rPr>
                      <w:rFonts w:ascii="仿宋_GB2312" w:hAnsi="仿宋_GB2312" w:cs="仿宋_GB2312" w:eastAsia="仿宋_GB2312"/>
                      <w:sz w:val="24"/>
                      <w:color w:val="000000"/>
                    </w:rPr>
                    <w:t>以上，初中及以上文化水平，无抽烟、酗酒等不良嗜好。</w:t>
                  </w:r>
                </w:p>
              </w:tc>
            </w:tr>
            <w:tr>
              <w:tc>
                <w:tcPr>
                  <w:tcW w:type="dxa" w:w="50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手术室</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手术室保洁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负责手术室天花板、墙面、地面、物表台面负压吸引装置，手术间吊塔、脚踏凳及回风口等常规物品的清洁，消毒，并垃圾转运至指定位置。</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清洁接病人处拖鞋，每日一次，保证有清洁的供使用。</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每日准备</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毫升</w:t>
                  </w:r>
                  <w:r>
                    <w:rPr>
                      <w:rFonts w:ascii="仿宋_GB2312" w:hAnsi="仿宋_GB2312" w:cs="仿宋_GB2312" w:eastAsia="仿宋_GB2312"/>
                      <w:sz w:val="24"/>
                      <w:color w:val="000000"/>
                    </w:rPr>
                    <w:t>1000mg/</w:t>
                  </w:r>
                  <w:r>
                    <w:rPr>
                      <w:rFonts w:ascii="仿宋_GB2312" w:hAnsi="仿宋_GB2312" w:cs="仿宋_GB2312" w:eastAsia="仿宋_GB2312"/>
                      <w:sz w:val="24"/>
                      <w:color w:val="000000"/>
                    </w:rPr>
                    <w:t>升的消毒液，用于术中临时消毒用。</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每周大扫除，保证所有墙面每周至少轮换一次，脚踏凳及吸引装置每周大消毒一次。</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完成护士长临时指派的工作。</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负责更衣更鞋室的整理，保持整洁</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负责洗手衣裤拖鞋的发放，回收。</w:t>
                  </w:r>
                </w:p>
                <w:p>
                  <w:pPr>
                    <w:pStyle w:val="null3"/>
                    <w:jc w:val="left"/>
                  </w:pPr>
                  <w:r>
                    <w:rPr>
                      <w:rFonts w:ascii="仿宋_GB2312" w:hAnsi="仿宋_GB2312" w:cs="仿宋_GB2312" w:eastAsia="仿宋_GB2312"/>
                      <w:sz w:val="24"/>
                      <w:color w:val="000000"/>
                    </w:rPr>
                    <w:t>完成护士长临时指派的任务。保洁工人工作效果评价：</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所有手术区域无灰尘，无污渍，血渍。</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防尘垫无污渍。</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拖鞋无污渍血渍。</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正确处理医疗废物和可回收垃圾。</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保证更衣室清洁及物品供应，发生短缺时，及时报告护士长。</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女性，</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岁，身高</w:t>
                  </w:r>
                  <w:r>
                    <w:rPr>
                      <w:rFonts w:ascii="仿宋_GB2312" w:hAnsi="仿宋_GB2312" w:cs="仿宋_GB2312" w:eastAsia="仿宋_GB2312"/>
                      <w:sz w:val="24"/>
                      <w:color w:val="000000"/>
                    </w:rPr>
                    <w:t>155cm</w:t>
                  </w:r>
                  <w:r>
                    <w:rPr>
                      <w:rFonts w:ascii="仿宋_GB2312" w:hAnsi="仿宋_GB2312" w:cs="仿宋_GB2312" w:eastAsia="仿宋_GB2312"/>
                      <w:sz w:val="24"/>
                      <w:color w:val="000000"/>
                    </w:rPr>
                    <w:t>以上，初中及以上文化水平，无抽烟、酗酒等不良嗜好，身体健康，无高血压等慢性、传染性疾病</w:t>
                  </w: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手术室运送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手术病人的接送。</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手术病人进入手术间后，负责收取病人拖鞋放入指定位置。</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夜间值班负责手术间术后清洁消毒处理。</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完成每日转运车的清洁消毒保养处理，遇有传染病手术及特殊感染手术按照要求及时进行清洁消毒。</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所有小被盖的更换，随脏随换。</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每周六大扫除，完成平车保养。</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完成护士长临时指派的任务。</w:t>
                  </w:r>
                </w:p>
                <w:p>
                  <w:pPr>
                    <w:pStyle w:val="null3"/>
                    <w:jc w:val="left"/>
                  </w:pPr>
                  <w:r>
                    <w:rPr>
                      <w:rFonts w:ascii="仿宋_GB2312" w:hAnsi="仿宋_GB2312" w:cs="仿宋_GB2312" w:eastAsia="仿宋_GB2312"/>
                      <w:sz w:val="24"/>
                      <w:color w:val="000000"/>
                    </w:rPr>
                    <w:t>转运工人工作效果评价：</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不得见污布类扔于地面。</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不得见污布类堆积过高。</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接送病人时，认真查对病人，交接病人用物，保证病人安全，拉好护栏，盖好被盖。</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做好平车的清洁消毒处理工作，不得发现平车上、被盖上有污迹，血迹，灰尘并做好平车保养，紧固螺钉等做好消毒记录。</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手术间内小被套上无污渍、血渍。</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夜间值班完成有手术的手术间的术后清洁消毒工作。</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男性，</w:t>
                  </w: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岁，身高</w:t>
                  </w:r>
                  <w:r>
                    <w:rPr>
                      <w:rFonts w:ascii="仿宋_GB2312" w:hAnsi="仿宋_GB2312" w:cs="仿宋_GB2312" w:eastAsia="仿宋_GB2312"/>
                      <w:sz w:val="24"/>
                      <w:color w:val="000000"/>
                    </w:rPr>
                    <w:t>158cm</w:t>
                  </w:r>
                  <w:r>
                    <w:rPr>
                      <w:rFonts w:ascii="仿宋_GB2312" w:hAnsi="仿宋_GB2312" w:cs="仿宋_GB2312" w:eastAsia="仿宋_GB2312"/>
                      <w:sz w:val="24"/>
                      <w:color w:val="000000"/>
                    </w:rPr>
                    <w:t>以上，初中及以上文化水平，无抽烟、酗酒等不良嗜好，身体健康，无高血压等慢性、传染性疾病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ICU</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保洁护工</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交接布类</w:t>
                  </w:r>
                  <w:r>
                    <w:rPr>
                      <w:rFonts w:ascii="仿宋_GB2312" w:hAnsi="仿宋_GB2312" w:cs="仿宋_GB2312" w:eastAsia="仿宋_GB2312"/>
                      <w:sz w:val="24"/>
                      <w:color w:val="000000"/>
                    </w:rPr>
                    <w:t>/</w:t>
                  </w:r>
                  <w:r>
                    <w:rPr>
                      <w:rFonts w:ascii="仿宋_GB2312" w:hAnsi="仿宋_GB2312" w:cs="仿宋_GB2312" w:eastAsia="仿宋_GB2312"/>
                      <w:sz w:val="24"/>
                      <w:color w:val="000000"/>
                    </w:rPr>
                    <w:t>清理物品，与洗浆房工人交接用过的布类（被盖，枕套，约束带，中单，大单，工作服等数量、清理物品。</w:t>
                  </w:r>
                </w:p>
                <w:p>
                  <w:pPr>
                    <w:pStyle w:val="null3"/>
                    <w:numPr>
                      <w:ilvl w:val="0"/>
                      <w:numId w:val="1"/>
                    </w:numPr>
                    <w:jc w:val="left"/>
                  </w:pPr>
                  <w:r>
                    <w:rPr>
                      <w:rFonts w:ascii="仿宋_GB2312" w:hAnsi="仿宋_GB2312" w:cs="仿宋_GB2312" w:eastAsia="仿宋_GB2312"/>
                      <w:sz w:val="24"/>
                      <w:color w:val="000000"/>
                    </w:rPr>
                    <w:t>办公区（医生办公室、值班室，两个更衣室、物质库房、仪器库房，无菌库房））清洁每日</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次，厕所清洁每日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次。病区拖地每日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w:t>
                  </w:r>
                </w:p>
                <w:p>
                  <w:pPr>
                    <w:pStyle w:val="null3"/>
                    <w:numPr>
                      <w:ilvl w:val="0"/>
                      <w:numId w:val="1"/>
                    </w:numPr>
                    <w:jc w:val="left"/>
                  </w:pPr>
                  <w:r>
                    <w:rPr>
                      <w:rFonts w:ascii="仿宋_GB2312" w:hAnsi="仿宋_GB2312" w:cs="仿宋_GB2312" w:eastAsia="仿宋_GB2312"/>
                      <w:sz w:val="24"/>
                      <w:color w:val="000000"/>
                    </w:rPr>
                    <w:t>治疗室垃圾倾倒，收垃圾并套垃圾袋。</w:t>
                  </w:r>
                </w:p>
                <w:p>
                  <w:pPr>
                    <w:pStyle w:val="null3"/>
                    <w:numPr>
                      <w:ilvl w:val="0"/>
                      <w:numId w:val="1"/>
                    </w:numPr>
                    <w:jc w:val="left"/>
                  </w:pPr>
                  <w:r>
                    <w:rPr>
                      <w:rFonts w:ascii="仿宋_GB2312" w:hAnsi="仿宋_GB2312" w:cs="仿宋_GB2312" w:eastAsia="仿宋_GB2312"/>
                      <w:sz w:val="24"/>
                      <w:color w:val="000000"/>
                    </w:rPr>
                    <w:t>每日擦床单元（床，吊塔等）。</w:t>
                  </w:r>
                </w:p>
                <w:p>
                  <w:pPr>
                    <w:pStyle w:val="null3"/>
                    <w:numPr>
                      <w:ilvl w:val="0"/>
                      <w:numId w:val="1"/>
                    </w:numPr>
                    <w:jc w:val="left"/>
                  </w:pPr>
                  <w:r>
                    <w:rPr>
                      <w:rFonts w:ascii="仿宋_GB2312" w:hAnsi="仿宋_GB2312" w:cs="仿宋_GB2312" w:eastAsia="仿宋_GB2312"/>
                      <w:sz w:val="24"/>
                      <w:color w:val="000000"/>
                    </w:rPr>
                    <w:t>终末消毒转床、转科与出院病人换被子，清洁，消毒（三氧机消毒</w:t>
                  </w:r>
                  <w:r>
                    <w:rPr>
                      <w:rFonts w:ascii="仿宋_GB2312" w:hAnsi="仿宋_GB2312" w:cs="仿宋_GB2312" w:eastAsia="仿宋_GB2312"/>
                      <w:sz w:val="24"/>
                      <w:color w:val="000000"/>
                    </w:rPr>
                    <w:t>30</w:t>
                  </w:r>
                  <w:r>
                    <w:rPr>
                      <w:rFonts w:ascii="仿宋_GB2312" w:hAnsi="仿宋_GB2312" w:cs="仿宋_GB2312" w:eastAsia="仿宋_GB2312"/>
                      <w:sz w:val="24"/>
                      <w:color w:val="000000"/>
                    </w:rPr>
                    <w:t>分钟）。</w:t>
                  </w:r>
                </w:p>
                <w:p>
                  <w:pPr>
                    <w:pStyle w:val="null3"/>
                    <w:numPr>
                      <w:ilvl w:val="0"/>
                      <w:numId w:val="1"/>
                    </w:numPr>
                    <w:jc w:val="left"/>
                  </w:pPr>
                  <w:r>
                    <w:rPr>
                      <w:rFonts w:ascii="仿宋_GB2312" w:hAnsi="仿宋_GB2312" w:cs="仿宋_GB2312" w:eastAsia="仿宋_GB2312"/>
                      <w:sz w:val="24"/>
                      <w:color w:val="000000"/>
                    </w:rPr>
                    <w:t>更换床单为床单元脏的患者更换床单，被子，衣服。</w:t>
                  </w:r>
                </w:p>
                <w:p>
                  <w:pPr>
                    <w:pStyle w:val="null3"/>
                    <w:numPr>
                      <w:ilvl w:val="0"/>
                      <w:numId w:val="1"/>
                    </w:numPr>
                    <w:jc w:val="left"/>
                  </w:pPr>
                  <w:r>
                    <w:rPr>
                      <w:rFonts w:ascii="仿宋_GB2312" w:hAnsi="仿宋_GB2312" w:cs="仿宋_GB2312" w:eastAsia="仿宋_GB2312"/>
                      <w:sz w:val="24"/>
                      <w:color w:val="000000"/>
                    </w:rPr>
                    <w:t>患者檫浴（早晚）接热水为患者洗脸，擦身。大小便护理大便护理。</w:t>
                  </w:r>
                </w:p>
                <w:p>
                  <w:pPr>
                    <w:pStyle w:val="null3"/>
                    <w:jc w:val="both"/>
                  </w:pPr>
                  <w:r>
                    <w:rPr>
                      <w:rFonts w:ascii="仿宋_GB2312" w:hAnsi="仿宋_GB2312" w:cs="仿宋_GB2312" w:eastAsia="仿宋_GB2312"/>
                      <w:sz w:val="24"/>
                      <w:color w:val="000000"/>
                    </w:rPr>
                    <w:t>接物品（接饭、接生活用品等）。</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女性员工年龄</w:t>
                  </w:r>
                  <w:r>
                    <w:rPr>
                      <w:rFonts w:ascii="仿宋_GB2312" w:hAnsi="仿宋_GB2312" w:cs="仿宋_GB2312" w:eastAsia="仿宋_GB2312"/>
                      <w:sz w:val="24"/>
                    </w:rPr>
                    <w:t>≤50</w:t>
                  </w:r>
                  <w:r>
                    <w:rPr>
                      <w:rFonts w:ascii="仿宋_GB2312" w:hAnsi="仿宋_GB2312" w:cs="仿宋_GB2312" w:eastAsia="仿宋_GB2312"/>
                      <w:sz w:val="24"/>
                    </w:rPr>
                    <w:t>岁或男性员工年龄</w:t>
                  </w:r>
                  <w:r>
                    <w:rPr>
                      <w:rFonts w:ascii="仿宋_GB2312" w:hAnsi="仿宋_GB2312" w:cs="仿宋_GB2312" w:eastAsia="仿宋_GB2312"/>
                      <w:sz w:val="24"/>
                    </w:rPr>
                    <w:t>≤55</w:t>
                  </w:r>
                  <w:r>
                    <w:rPr>
                      <w:rFonts w:ascii="仿宋_GB2312" w:hAnsi="仿宋_GB2312" w:cs="仿宋_GB2312" w:eastAsia="仿宋_GB2312"/>
                      <w:sz w:val="24"/>
                    </w:rPr>
                    <w:t>岁</w:t>
                  </w:r>
                  <w:r>
                    <w:rPr>
                      <w:rFonts w:ascii="仿宋_GB2312" w:hAnsi="仿宋_GB2312" w:cs="仿宋_GB2312" w:eastAsia="仿宋_GB2312"/>
                      <w:sz w:val="24"/>
                      <w:color w:val="000000"/>
                    </w:rPr>
                    <w:t>，有医院或者</w:t>
                  </w:r>
                  <w:r>
                    <w:rPr>
                      <w:rFonts w:ascii="仿宋_GB2312" w:hAnsi="仿宋_GB2312" w:cs="仿宋_GB2312" w:eastAsia="仿宋_GB2312"/>
                      <w:sz w:val="24"/>
                      <w:color w:val="000000"/>
                    </w:rPr>
                    <w:t>ICU</w:t>
                  </w:r>
                  <w:r>
                    <w:rPr>
                      <w:rFonts w:ascii="仿宋_GB2312" w:hAnsi="仿宋_GB2312" w:cs="仿宋_GB2312" w:eastAsia="仿宋_GB2312"/>
                      <w:sz w:val="24"/>
                      <w:color w:val="000000"/>
                    </w:rPr>
                    <w:t>清洁工作经验或病人生活护理工作经验优先，身体健康，无高血压等慢性、传染性疾病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血透室</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全科室物表每日清洁</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次，厕所清洁每日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次。拖地每日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治疗室垃圾倾倒，收垃圾并套垃圾袋。</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每日擦床单元，更换床单为床单元脏的患者更换床单，被子。</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A</w:t>
                  </w:r>
                  <w:r>
                    <w:rPr>
                      <w:rFonts w:ascii="仿宋_GB2312" w:hAnsi="仿宋_GB2312" w:cs="仿宋_GB2312" w:eastAsia="仿宋_GB2312"/>
                      <w:sz w:val="24"/>
                      <w:color w:val="000000"/>
                    </w:rPr>
                    <w:t>液</w:t>
                  </w:r>
                  <w:r>
                    <w:rPr>
                      <w:rFonts w:ascii="仿宋_GB2312" w:hAnsi="仿宋_GB2312" w:cs="仿宋_GB2312" w:eastAsia="仿宋_GB2312"/>
                      <w:sz w:val="24"/>
                      <w:color w:val="000000"/>
                    </w:rPr>
                    <w:t>B</w:t>
                  </w:r>
                  <w:r>
                    <w:rPr>
                      <w:rFonts w:ascii="仿宋_GB2312" w:hAnsi="仿宋_GB2312" w:cs="仿宋_GB2312" w:eastAsia="仿宋_GB2312"/>
                      <w:sz w:val="24"/>
                      <w:color w:val="000000"/>
                    </w:rPr>
                    <w:t>液的装运工作，及</w:t>
                  </w:r>
                  <w:r>
                    <w:rPr>
                      <w:rFonts w:ascii="仿宋_GB2312" w:hAnsi="仿宋_GB2312" w:cs="仿宋_GB2312" w:eastAsia="仿宋_GB2312"/>
                      <w:sz w:val="24"/>
                      <w:color w:val="000000"/>
                    </w:rPr>
                    <w:t>A</w:t>
                  </w:r>
                  <w:r>
                    <w:rPr>
                      <w:rFonts w:ascii="仿宋_GB2312" w:hAnsi="仿宋_GB2312" w:cs="仿宋_GB2312" w:eastAsia="仿宋_GB2312"/>
                      <w:sz w:val="24"/>
                      <w:color w:val="000000"/>
                    </w:rPr>
                    <w:t>液</w:t>
                  </w:r>
                  <w:r>
                    <w:rPr>
                      <w:rFonts w:ascii="仿宋_GB2312" w:hAnsi="仿宋_GB2312" w:cs="仿宋_GB2312" w:eastAsia="仿宋_GB2312"/>
                      <w:sz w:val="24"/>
                      <w:color w:val="000000"/>
                    </w:rPr>
                    <w:t>B</w:t>
                  </w:r>
                  <w:r>
                    <w:rPr>
                      <w:rFonts w:ascii="仿宋_GB2312" w:hAnsi="仿宋_GB2312" w:cs="仿宋_GB2312" w:eastAsia="仿宋_GB2312"/>
                      <w:sz w:val="24"/>
                      <w:color w:val="000000"/>
                    </w:rPr>
                    <w:t>液桶的消毒工作。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负责配液房的清洁工作。</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负责所有药品物资的摆放整理工作。</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、完成护士长临时指派的任务。</w:t>
                  </w:r>
                </w:p>
                <w:p>
                  <w:pPr>
                    <w:pStyle w:val="null3"/>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女性员工年龄</w:t>
                  </w:r>
                  <w:r>
                    <w:rPr>
                      <w:rFonts w:ascii="仿宋_GB2312" w:hAnsi="仿宋_GB2312" w:cs="仿宋_GB2312" w:eastAsia="仿宋_GB2312"/>
                      <w:sz w:val="24"/>
                    </w:rPr>
                    <w:t>≤50</w:t>
                  </w:r>
                  <w:r>
                    <w:rPr>
                      <w:rFonts w:ascii="仿宋_GB2312" w:hAnsi="仿宋_GB2312" w:cs="仿宋_GB2312" w:eastAsia="仿宋_GB2312"/>
                      <w:sz w:val="24"/>
                    </w:rPr>
                    <w:t>岁或男性员工年龄</w:t>
                  </w:r>
                  <w:r>
                    <w:rPr>
                      <w:rFonts w:ascii="仿宋_GB2312" w:hAnsi="仿宋_GB2312" w:cs="仿宋_GB2312" w:eastAsia="仿宋_GB2312"/>
                      <w:sz w:val="24"/>
                    </w:rPr>
                    <w:t>≤55</w:t>
                  </w:r>
                  <w:r>
                    <w:rPr>
                      <w:rFonts w:ascii="仿宋_GB2312" w:hAnsi="仿宋_GB2312" w:cs="仿宋_GB2312" w:eastAsia="仿宋_GB2312"/>
                      <w:sz w:val="24"/>
                    </w:rPr>
                    <w:t>岁的比例不低于</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color w:val="000000"/>
                    </w:rPr>
                    <w:t>，有医院保洁专业素养，身体健康，无高血压等慢性、传染性疾病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医疗废物管理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收集转运</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严格按照国家法律法规要求对医疗废物、生活垃圾进行管理、分类收集、分标识包装及专人转运。</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对医疗废物处置间消毒，医疗废物暂存间在废物清运之后进行消毒、冲洗。</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对每日医疗废物入库必须按医疗废物的种类、重量或数量、交接时间等项目及时记录，经办人与交接人同时签字，登记记录等资料按时交总务科保存。</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严格执行危险废物转移联单制度，认真填写医疗废物转移联单，确保医疗废物入库台账与转移联单填写的重量或数量相符。</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对医疗废物专业容器按照标准计量配兑消毒液浸泡、消毒。</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紧急情况接到科室电话，需要清理被污染垃圾时，必须及时清除消毒，不得拖沓、推诿。</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安排人员定期清淘化粪池，确保化粪池畅通，安排专人疏通各科室堵塞的下水道。</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按要求报送报表，并随时接受上级相关职能部门的检查。</w:t>
                  </w:r>
                </w:p>
                <w:p>
                  <w:pPr>
                    <w:pStyle w:val="null3"/>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r>
                    <w:rPr>
                      <w:rFonts w:ascii="仿宋_GB2312" w:hAnsi="仿宋_GB2312" w:cs="仿宋_GB2312" w:eastAsia="仿宋_GB2312"/>
                      <w:sz w:val="24"/>
                      <w:color w:val="000000"/>
                    </w:rPr>
                    <w:t>岁</w:t>
                  </w:r>
                  <w:r>
                    <w:rPr>
                      <w:rFonts w:ascii="仿宋_GB2312" w:hAnsi="仿宋_GB2312" w:cs="仿宋_GB2312" w:eastAsia="仿宋_GB2312"/>
                      <w:sz w:val="24"/>
                      <w:color w:val="000000"/>
                    </w:rPr>
                    <w:t>，沟通能力强，身体健康，无高血压等慢性、传染性疾病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污水处理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污水管理</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污水处理站内部的卫生、消毒。</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及时清理污物，保障污水排放管道畅通。</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每日两次监测污水（总余氯、</w:t>
                  </w:r>
                  <w:r>
                    <w:rPr>
                      <w:rFonts w:ascii="仿宋_GB2312" w:hAnsi="仿宋_GB2312" w:cs="仿宋_GB2312" w:eastAsia="仿宋_GB2312"/>
                      <w:sz w:val="24"/>
                      <w:color w:val="000000"/>
                    </w:rPr>
                    <w:t>PH</w:t>
                  </w:r>
                  <w:r>
                    <w:rPr>
                      <w:rFonts w:ascii="仿宋_GB2312" w:hAnsi="仿宋_GB2312" w:cs="仿宋_GB2312" w:eastAsia="仿宋_GB2312"/>
                      <w:sz w:val="24"/>
                      <w:color w:val="000000"/>
                    </w:rPr>
                    <w:t>值），并做好登记。</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污水处理耗材妥善保管，合理配比、使用。</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操作人员定时巡查设备运转情况，保障设备正常运行，若设备运行出现故障，及时上报。并按照要求做好记录，随时可查，并配合做好运维服务。</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污水处理站内非管理人员不得进入，操作间禁止闲人进入，若有视察人员需由操作人员做好登记工作。</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加强污水处理药品、物品的管理，确保不外流，不出现安全事故。</w:t>
                  </w:r>
                </w:p>
                <w:p>
                  <w:pPr>
                    <w:pStyle w:val="null3"/>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r>
                    <w:rPr>
                      <w:rFonts w:ascii="仿宋_GB2312" w:hAnsi="仿宋_GB2312" w:cs="仿宋_GB2312" w:eastAsia="仿宋_GB2312"/>
                      <w:sz w:val="24"/>
                      <w:color w:val="000000"/>
                    </w:rPr>
                    <w:t>岁</w:t>
                  </w:r>
                  <w:r>
                    <w:rPr>
                      <w:rFonts w:ascii="仿宋_GB2312" w:hAnsi="仿宋_GB2312" w:cs="仿宋_GB2312" w:eastAsia="仿宋_GB2312"/>
                      <w:sz w:val="24"/>
                      <w:color w:val="000000"/>
                    </w:rPr>
                    <w:t>，沟通能力强，身体健康，无高血压等慢性、传染性疾病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急诊科</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担架工</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定期检查平车及轮椅性能，保证安全，做好平车消毒工作；                                  </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出诊时听从医生护士安排，返院后做好救护车清洁消毒工作；                                       </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发现患者来科，对于行动不便患者及时给予轮椅或平车转运；                                                   </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送完病人后要整理平车被盖，更换平车套；                                                 </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做好运送患者的交接工作；      </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完成科室临时安排的任务。</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男性，</w:t>
                  </w: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岁</w:t>
                  </w:r>
                </w:p>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遵守劳动纪律，服从科室安排；  2.</w:t>
                  </w:r>
                  <w:r>
                    <w:rPr>
                      <w:rFonts w:ascii="仿宋_GB2312" w:hAnsi="仿宋_GB2312" w:cs="仿宋_GB2312" w:eastAsia="仿宋_GB2312"/>
                      <w:sz w:val="24"/>
                      <w:color w:val="000000"/>
                    </w:rPr>
                    <w:t xml:space="preserve">身体健康，能干体力活；   </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在工作过程中，做好设备的管理，发现设备实施异常、安全隐患等情况，及时报告科室负责人；   </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善于沟通能做到随机应变，保护患者隐私；  </w:t>
                  </w:r>
                  <w:r>
                    <w:rPr>
                      <w:rFonts w:ascii="仿宋_GB2312" w:hAnsi="仿宋_GB2312" w:cs="仿宋_GB2312" w:eastAsia="仿宋_GB2312"/>
                      <w:sz w:val="24"/>
                      <w:color w:val="000000"/>
                    </w:rPr>
                    <w:t>5.</w:t>
                  </w:r>
                  <w:r>
                    <w:rPr>
                      <w:rFonts w:ascii="仿宋_GB2312" w:hAnsi="仿宋_GB2312" w:cs="仿宋_GB2312" w:eastAsia="仿宋_GB2312"/>
                      <w:sz w:val="24"/>
                      <w:color w:val="000000"/>
                    </w:rPr>
                    <w:t>严格按照疫情防控要求做好自身防护。</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车管员</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前后门门岗值班车辆管理</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要求和公司制度对进出人员进行检查。</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执行安全维护工作职责。</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对突发事件进行处置和协助。</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对车辆进出进行引导。</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协调院内车辆进出和有序停放。</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配合车辆停放的突发事件处置。</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、前门及车场管理</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小时值勤，后门值守</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00-19</w:t>
                  </w:r>
                  <w:r>
                    <w:rPr>
                      <w:rFonts w:ascii="仿宋_GB2312" w:hAnsi="仿宋_GB2312" w:cs="仿宋_GB2312" w:eastAsia="仿宋_GB2312"/>
                      <w:sz w:val="24"/>
                      <w:color w:val="000000"/>
                    </w:rPr>
                    <w:t>：</w:t>
                  </w:r>
                  <w:r>
                    <w:rPr>
                      <w:rFonts w:ascii="仿宋_GB2312" w:hAnsi="仿宋_GB2312" w:cs="仿宋_GB2312" w:eastAsia="仿宋_GB2312"/>
                      <w:sz w:val="24"/>
                      <w:color w:val="000000"/>
                    </w:rPr>
                    <w:t>00</w:t>
                  </w:r>
                  <w:r>
                    <w:rPr>
                      <w:rFonts w:ascii="仿宋_GB2312" w:hAnsi="仿宋_GB2312" w:cs="仿宋_GB2312" w:eastAsia="仿宋_GB2312"/>
                      <w:sz w:val="24"/>
                      <w:color w:val="000000"/>
                    </w:rPr>
                    <w:t>。</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岁；初中及以上文化程度，身体健康，无不良嗜好、无犯罪记录。熟悉安全制度及安全器材使用、意外事件及紧急事故之预防与安排；良好的亲和力，退伍军人、持保安上岗证、有医院秩序管理经验者优先。</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洗浆房</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下收安排区域内布类，负责安排区域内清洁布类的送发，布类的熨平、烘干，布类的折叠整理，洗衣机装机及程序控制，隔离点物品的处理，清洁卫生及物品整理，负责手术室及介入室布类的折叠，负责所有布类的缝补，洗浆房人员的管理及分工，清洁卫生。</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岁，身高</w:t>
                  </w:r>
                  <w:r>
                    <w:rPr>
                      <w:rFonts w:ascii="仿宋_GB2312" w:hAnsi="仿宋_GB2312" w:cs="仿宋_GB2312" w:eastAsia="仿宋_GB2312"/>
                      <w:sz w:val="24"/>
                      <w:color w:val="000000"/>
                    </w:rPr>
                    <w:t>150cm</w:t>
                  </w:r>
                  <w:r>
                    <w:rPr>
                      <w:rFonts w:ascii="仿宋_GB2312" w:hAnsi="仿宋_GB2312" w:cs="仿宋_GB2312" w:eastAsia="仿宋_GB2312"/>
                      <w:sz w:val="24"/>
                      <w:color w:val="000000"/>
                    </w:rPr>
                    <w:t>以上，小学及以上文化水平，能识字，会简单书写，无抽烟、酗酒等不良嗜好。</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运送人员</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物资运送</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及时、安全地完成药品、标本、血、物资或其它类物品的运送工作。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熟知传染病相关防范。</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完成其它临时性工作（特殊科室满足此条件还增加单独要求）</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岁，沟通能力强，身体健康，无高血压等慢性、传染性疾病</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杂工及机动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负责顶替休假人员、搬运院内物资、院内创卫工作、协助总务科做好水电安装及院内维修、绿化工作、院坝责任区清洁剂院内死角地方的清洁等</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岁，沟通能力强，身体健康，无高血压等慢性、传染性疾病</w:t>
                  </w:r>
                </w:p>
              </w:tc>
            </w:tr>
            <w:tr>
              <w:tc>
                <w:tcPr>
                  <w:tcW w:type="dxa" w:w="50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管理人员</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项目经理</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确保</w:t>
                  </w:r>
                  <w:r>
                    <w:rPr>
                      <w:rFonts w:ascii="仿宋_GB2312" w:hAnsi="仿宋_GB2312" w:cs="仿宋_GB2312" w:eastAsia="仿宋_GB2312"/>
                      <w:sz w:val="24"/>
                    </w:rPr>
                    <w:t>采购人</w:t>
                  </w:r>
                  <w:r>
                    <w:rPr>
                      <w:rFonts w:ascii="仿宋_GB2312" w:hAnsi="仿宋_GB2312" w:cs="仿宋_GB2312" w:eastAsia="仿宋_GB2312"/>
                      <w:sz w:val="24"/>
                    </w:rPr>
                    <w:t>各项工作的正常进行及质量提升，保持与</w:t>
                  </w:r>
                  <w:r>
                    <w:rPr>
                      <w:rFonts w:ascii="仿宋_GB2312" w:hAnsi="仿宋_GB2312" w:cs="仿宋_GB2312" w:eastAsia="仿宋_GB2312"/>
                      <w:sz w:val="24"/>
                    </w:rPr>
                    <w:t>采购人</w:t>
                  </w:r>
                  <w:r>
                    <w:rPr>
                      <w:rFonts w:ascii="仿宋_GB2312" w:hAnsi="仿宋_GB2312" w:cs="仿宋_GB2312" w:eastAsia="仿宋_GB2312"/>
                      <w:sz w:val="24"/>
                    </w:rPr>
                    <w:t>、各相关部门的良好沟通。</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贯彻、落实、传达</w:t>
                  </w:r>
                  <w:r>
                    <w:rPr>
                      <w:rFonts w:ascii="仿宋_GB2312" w:hAnsi="仿宋_GB2312" w:cs="仿宋_GB2312" w:eastAsia="仿宋_GB2312"/>
                      <w:sz w:val="24"/>
                    </w:rPr>
                    <w:t>采购人</w:t>
                  </w:r>
                  <w:r>
                    <w:rPr>
                      <w:rFonts w:ascii="仿宋_GB2312" w:hAnsi="仿宋_GB2312" w:cs="仿宋_GB2312" w:eastAsia="仿宋_GB2312"/>
                      <w:sz w:val="24"/>
                    </w:rPr>
                    <w:t>等相关部门对后勤工作的要求。</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确保</w:t>
                  </w:r>
                  <w:r>
                    <w:rPr>
                      <w:rFonts w:ascii="仿宋_GB2312" w:hAnsi="仿宋_GB2312" w:cs="仿宋_GB2312" w:eastAsia="仿宋_GB2312"/>
                      <w:sz w:val="24"/>
                    </w:rPr>
                    <w:t>采购人</w:t>
                  </w:r>
                  <w:r>
                    <w:rPr>
                      <w:rFonts w:ascii="仿宋_GB2312" w:hAnsi="仿宋_GB2312" w:cs="仿宋_GB2312" w:eastAsia="仿宋_GB2312"/>
                      <w:sz w:val="24"/>
                    </w:rPr>
                    <w:t>的各项制度规范的实施。</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协调管理</w:t>
                  </w:r>
                  <w:r>
                    <w:rPr>
                      <w:rFonts w:ascii="仿宋_GB2312" w:hAnsi="仿宋_GB2312" w:cs="仿宋_GB2312" w:eastAsia="仿宋_GB2312"/>
                      <w:sz w:val="24"/>
                    </w:rPr>
                    <w:t>采购人</w:t>
                  </w:r>
                  <w:r>
                    <w:rPr>
                      <w:rFonts w:ascii="仿宋_GB2312" w:hAnsi="仿宋_GB2312" w:cs="仿宋_GB2312" w:eastAsia="仿宋_GB2312"/>
                      <w:sz w:val="24"/>
                    </w:rPr>
                    <w:t>及其他单位的关系，确保管理服务项目与各部门处于良好沟通。</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确保管理安全生产责任落实及员工的安全作业。</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严格控制管理服务项目人员的聘用。</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加强管理人员及员工的业务技能及综合素质培训，了解员工思想动态</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定期参加</w:t>
                  </w:r>
                  <w:r>
                    <w:rPr>
                      <w:rFonts w:ascii="仿宋_GB2312" w:hAnsi="仿宋_GB2312" w:cs="仿宋_GB2312" w:eastAsia="仿宋_GB2312"/>
                      <w:sz w:val="24"/>
                    </w:rPr>
                    <w:t>采购人</w:t>
                  </w:r>
                  <w:r>
                    <w:rPr>
                      <w:rFonts w:ascii="仿宋_GB2312" w:hAnsi="仿宋_GB2312" w:cs="仿宋_GB2312" w:eastAsia="仿宋_GB2312"/>
                      <w:sz w:val="24"/>
                    </w:rPr>
                    <w:t>的会议及学习。</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加强管理</w:t>
                  </w:r>
                  <w:r>
                    <w:rPr>
                      <w:rFonts w:ascii="仿宋_GB2312" w:hAnsi="仿宋_GB2312" w:cs="仿宋_GB2312" w:eastAsia="仿宋_GB2312"/>
                      <w:sz w:val="24"/>
                    </w:rPr>
                    <w:t>采购人</w:t>
                  </w:r>
                  <w:r>
                    <w:rPr>
                      <w:rFonts w:ascii="仿宋_GB2312" w:hAnsi="仿宋_GB2312" w:cs="仿宋_GB2312" w:eastAsia="仿宋_GB2312"/>
                      <w:sz w:val="24"/>
                    </w:rPr>
                    <w:t>各部门质量的监督检查，促进工作质量的提升。</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采购方安排的其他重要事务的处理。</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w:t>
                  </w:r>
                  <w:r>
                    <w:rPr>
                      <w:rFonts w:ascii="仿宋_GB2312" w:hAnsi="仿宋_GB2312" w:cs="仿宋_GB2312" w:eastAsia="仿宋_GB2312"/>
                      <w:sz w:val="24"/>
                    </w:rPr>
                    <w:t>、熟知有关的物业管理和其它后勤服务经营涉及的政策，了解各部门运作所涉及的知识，具备院前急救和防疫工作相关要求工作能力。</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②</w:t>
                  </w:r>
                  <w:r>
                    <w:rPr>
                      <w:rFonts w:ascii="仿宋_GB2312" w:hAnsi="仿宋_GB2312" w:cs="仿宋_GB2312" w:eastAsia="仿宋_GB2312"/>
                      <w:sz w:val="24"/>
                    </w:rPr>
                    <w:t>、了解医院功能布局和设施状况及其他各方面情况与主要的制度。熟练掌握各种应急行动的组织指挥程序和知识。</w:t>
                  </w:r>
                </w:p>
              </w:tc>
            </w:tr>
            <w:tr>
              <w:tc>
                <w:tcPr>
                  <w:tcW w:type="dxa" w:w="507"/>
                  <w:vMerge/>
                  <w:tcBorders>
                    <w:top w:val="none" w:color="000000" w:sz="4"/>
                    <w:left w:val="single" w:color="000000" w:sz="4"/>
                    <w:bottom w:val="none" w:color="000000" w:sz="4"/>
                    <w:right w:val="single" w:color="000000" w:sz="4"/>
                  </w:tcBorders>
                </w:tc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保洁主管</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执行项目经理的工作指令。</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遵照公司和</w:t>
                  </w:r>
                  <w:r>
                    <w:rPr>
                      <w:rFonts w:ascii="仿宋_GB2312" w:hAnsi="仿宋_GB2312" w:cs="仿宋_GB2312" w:eastAsia="仿宋_GB2312"/>
                      <w:sz w:val="24"/>
                    </w:rPr>
                    <w:t>采购人</w:t>
                  </w:r>
                  <w:r>
                    <w:rPr>
                      <w:rFonts w:ascii="仿宋_GB2312" w:hAnsi="仿宋_GB2312" w:cs="仿宋_GB2312" w:eastAsia="仿宋_GB2312"/>
                      <w:sz w:val="24"/>
                    </w:rPr>
                    <w:t>要求制定并执行工作计划、培训计划并完成工作。</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对项目现场保洁品质负责，完成现场整改、对员工开展培训、检查和总结工作。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对部门员工管理负责。</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形象良好，身体健康，无高血压等慢性、传染性疾病，具备院前急救知识和防疫知识。</w:t>
                  </w:r>
                </w:p>
              </w:tc>
            </w:tr>
          </w:tbl>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ind w:firstLine="482"/>
              <w:jc w:val="both"/>
            </w:pPr>
            <w:r>
              <w:rPr>
                <w:rFonts w:ascii="仿宋_GB2312" w:hAnsi="仿宋_GB2312" w:cs="仿宋_GB2312" w:eastAsia="仿宋_GB2312"/>
                <w:sz w:val="24"/>
                <w:b/>
              </w:rPr>
              <w:t>三、项目技术、服务要求</w:t>
            </w:r>
          </w:p>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人员要求</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投标人须针对</w:t>
            </w:r>
            <w:r>
              <w:rPr>
                <w:rFonts w:ascii="仿宋_GB2312" w:hAnsi="仿宋_GB2312" w:cs="仿宋_GB2312" w:eastAsia="仿宋_GB2312"/>
                <w:sz w:val="24"/>
                <w:b/>
              </w:rPr>
              <w:t>采购人</w:t>
            </w:r>
            <w:r>
              <w:rPr>
                <w:rFonts w:ascii="仿宋_GB2312" w:hAnsi="仿宋_GB2312" w:cs="仿宋_GB2312" w:eastAsia="仿宋_GB2312"/>
                <w:sz w:val="24"/>
                <w:b/>
              </w:rPr>
              <w:t>实际现状及服务要求，根据自身业务胜任能力拟定配备员工人员，但总人数须满足采购人相关要求，并提供所有岗位人员配备清单。</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员工相对固定，避免经常更换，每月替休人员数量须</w:t>
            </w:r>
            <w:r>
              <w:rPr>
                <w:rFonts w:ascii="仿宋_GB2312" w:hAnsi="仿宋_GB2312" w:cs="仿宋_GB2312" w:eastAsia="仿宋_GB2312"/>
                <w:sz w:val="24"/>
                <w:b/>
              </w:rPr>
              <w:t>≤</w:t>
            </w:r>
            <w:r>
              <w:rPr>
                <w:rFonts w:ascii="仿宋_GB2312" w:hAnsi="仿宋_GB2312" w:cs="仿宋_GB2312" w:eastAsia="仿宋_GB2312"/>
                <w:sz w:val="24"/>
                <w:b/>
              </w:rPr>
              <w:t>项目合同人数的</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投标人所提供的服务人员</w:t>
            </w:r>
            <w:r>
              <w:rPr>
                <w:rFonts w:ascii="仿宋_GB2312" w:hAnsi="仿宋_GB2312" w:cs="仿宋_GB2312" w:eastAsia="仿宋_GB2312"/>
                <w:sz w:val="24"/>
                <w:b/>
              </w:rPr>
              <w:t>须满足下列要求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身体健康（入院服务时须提供健康体检证明）、符合岗位要求；每年体检一次（特殊岗位如医疗废物等须按相关政策规定进行体检）并出具医院有效体检报告。无犯罪前科、适应医院工作环境，所有员工和管理人员应进行必要的职业道德培训及相关岗位的技术培训、消防知识培训、院感知识培训，</w:t>
            </w:r>
            <w:r>
              <w:rPr>
                <w:rFonts w:ascii="仿宋_GB2312" w:hAnsi="仿宋_GB2312" w:cs="仿宋_GB2312" w:eastAsia="仿宋_GB2312"/>
                <w:sz w:val="24"/>
              </w:rPr>
              <w:t>100%</w:t>
            </w:r>
            <w:r>
              <w:rPr>
                <w:rFonts w:ascii="仿宋_GB2312" w:hAnsi="仿宋_GB2312" w:cs="仿宋_GB2312" w:eastAsia="仿宋_GB2312"/>
                <w:sz w:val="24"/>
              </w:rPr>
              <w:t>经过岗前或在岗培训，考试合格，能独立上岗，以确保其良好的技术状态，能完成相应的技术工作。定期召开例会，总结医疗环境清洁消毒工作情况，并针对院容院貌及相关部门的配合情况向</w:t>
            </w:r>
            <w:r>
              <w:rPr>
                <w:rFonts w:ascii="仿宋_GB2312" w:hAnsi="仿宋_GB2312" w:cs="仿宋_GB2312" w:eastAsia="仿宋_GB2312"/>
                <w:sz w:val="24"/>
              </w:rPr>
              <w:t>采购人</w:t>
            </w:r>
            <w:r>
              <w:rPr>
                <w:rFonts w:ascii="仿宋_GB2312" w:hAnsi="仿宋_GB2312" w:cs="仿宋_GB2312" w:eastAsia="仿宋_GB2312"/>
                <w:sz w:val="24"/>
              </w:rPr>
              <w:t>提出建设性意见和建议</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着装整洁，仪表端正，挂牌上岗，礼貌用语，微笑服务，规范操作。严禁大声喧哗、嬉闹闲聊，收受患者及家属物品、私自买卖</w:t>
            </w:r>
            <w:r>
              <w:rPr>
                <w:rFonts w:ascii="仿宋_GB2312" w:hAnsi="仿宋_GB2312" w:cs="仿宋_GB2312" w:eastAsia="仿宋_GB2312"/>
                <w:sz w:val="24"/>
                <w:b/>
              </w:rPr>
              <w:t>采购人</w:t>
            </w:r>
            <w:r>
              <w:rPr>
                <w:rFonts w:ascii="仿宋_GB2312" w:hAnsi="仿宋_GB2312" w:cs="仿宋_GB2312" w:eastAsia="仿宋_GB2312"/>
                <w:sz w:val="24"/>
                <w:b/>
              </w:rPr>
              <w:t>物品及私自卖物品给病</w:t>
            </w:r>
            <w:r>
              <w:rPr>
                <w:rFonts w:ascii="仿宋_GB2312" w:hAnsi="仿宋_GB2312" w:cs="仿宋_GB2312" w:eastAsia="仿宋_GB2312"/>
                <w:sz w:val="24"/>
                <w:b/>
              </w:rPr>
              <w:t>人及家属等。</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遵守院规院纪，爱护院内设备设施，损坏物资由中标人照价赔偿。</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采购人</w:t>
            </w:r>
            <w:r>
              <w:rPr>
                <w:rFonts w:ascii="仿宋_GB2312" w:hAnsi="仿宋_GB2312" w:cs="仿宋_GB2312" w:eastAsia="仿宋_GB2312"/>
                <w:sz w:val="24"/>
                <w:b/>
              </w:rPr>
              <w:t>布置的临时、应急任务。</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发现设施设备故障、安全隐患和发生不良事件及时上报护士长或科室负责人和物业主管，物业主管逐级上报至后勤保障</w:t>
            </w:r>
            <w:r>
              <w:rPr>
                <w:rFonts w:ascii="仿宋_GB2312" w:hAnsi="仿宋_GB2312" w:cs="仿宋_GB2312" w:eastAsia="仿宋_GB2312"/>
                <w:sz w:val="24"/>
                <w:b/>
              </w:rPr>
              <w:t>部门</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派遣采购人</w:t>
            </w:r>
            <w:r>
              <w:rPr>
                <w:rFonts w:ascii="仿宋_GB2312" w:hAnsi="仿宋_GB2312" w:cs="仿宋_GB2312" w:eastAsia="仿宋_GB2312"/>
                <w:sz w:val="24"/>
                <w:b/>
              </w:rPr>
              <w:t>处</w:t>
            </w:r>
            <w:r>
              <w:rPr>
                <w:rFonts w:ascii="仿宋_GB2312" w:hAnsi="仿宋_GB2312" w:cs="仿宋_GB2312" w:eastAsia="仿宋_GB2312"/>
                <w:sz w:val="24"/>
                <w:b/>
              </w:rPr>
              <w:t>的驻场项目经理</w:t>
            </w:r>
            <w:r>
              <w:rPr>
                <w:rFonts w:ascii="仿宋_GB2312" w:hAnsi="仿宋_GB2312" w:cs="仿宋_GB2312" w:eastAsia="仿宋_GB2312"/>
                <w:sz w:val="24"/>
                <w:b/>
              </w:rPr>
              <w:t>应</w:t>
            </w:r>
            <w:r>
              <w:rPr>
                <w:rFonts w:ascii="仿宋_GB2312" w:hAnsi="仿宋_GB2312" w:cs="仿宋_GB2312" w:eastAsia="仿宋_GB2312"/>
                <w:sz w:val="24"/>
                <w:b/>
              </w:rPr>
              <w:t>具有全日制大专及以上学历，</w:t>
            </w:r>
            <w:r>
              <w:rPr>
                <w:rFonts w:ascii="仿宋_GB2312" w:hAnsi="仿宋_GB2312" w:cs="仿宋_GB2312" w:eastAsia="仿宋_GB2312"/>
                <w:sz w:val="24"/>
                <w:b/>
              </w:rPr>
              <w:t>具有</w:t>
            </w:r>
            <w:r>
              <w:rPr>
                <w:rFonts w:ascii="仿宋_GB2312" w:hAnsi="仿宋_GB2312" w:cs="仿宋_GB2312" w:eastAsia="仿宋_GB2312"/>
                <w:sz w:val="24"/>
                <w:b/>
              </w:rPr>
              <w:t>两</w:t>
            </w:r>
            <w:r>
              <w:rPr>
                <w:rFonts w:ascii="仿宋_GB2312" w:hAnsi="仿宋_GB2312" w:cs="仿宋_GB2312" w:eastAsia="仿宋_GB2312"/>
                <w:sz w:val="24"/>
                <w:b/>
              </w:rPr>
              <w:t>年以上从事三级医疗机构</w:t>
            </w:r>
            <w:r>
              <w:rPr>
                <w:rFonts w:ascii="仿宋_GB2312" w:hAnsi="仿宋_GB2312" w:cs="仿宋_GB2312" w:eastAsia="仿宋_GB2312"/>
                <w:sz w:val="24"/>
                <w:b/>
              </w:rPr>
              <w:t>保洁</w:t>
            </w:r>
            <w:r>
              <w:rPr>
                <w:rFonts w:ascii="仿宋_GB2312" w:hAnsi="仿宋_GB2312" w:cs="仿宋_GB2312" w:eastAsia="仿宋_GB2312"/>
                <w:sz w:val="24"/>
                <w:b/>
              </w:rPr>
              <w:t>管理服务</w:t>
            </w:r>
            <w:r>
              <w:rPr>
                <w:rFonts w:ascii="仿宋_GB2312" w:hAnsi="仿宋_GB2312" w:cs="仿宋_GB2312" w:eastAsia="仿宋_GB2312"/>
                <w:sz w:val="24"/>
                <w:b/>
              </w:rPr>
              <w:t>经验，</w:t>
            </w:r>
            <w:r>
              <w:rPr>
                <w:rFonts w:ascii="仿宋_GB2312" w:hAnsi="仿宋_GB2312" w:cs="仿宋_GB2312" w:eastAsia="仿宋_GB2312"/>
                <w:sz w:val="24"/>
                <w:b/>
              </w:rPr>
              <w:t>担任该</w:t>
            </w:r>
            <w:r>
              <w:rPr>
                <w:rFonts w:ascii="仿宋_GB2312" w:hAnsi="仿宋_GB2312" w:cs="仿宋_GB2312" w:eastAsia="仿宋_GB2312"/>
                <w:sz w:val="24"/>
                <w:b/>
              </w:rPr>
              <w:t>公司</w:t>
            </w:r>
            <w:r>
              <w:rPr>
                <w:rFonts w:ascii="仿宋_GB2312" w:hAnsi="仿宋_GB2312" w:cs="仿宋_GB2312" w:eastAsia="仿宋_GB2312"/>
                <w:sz w:val="24"/>
                <w:b/>
              </w:rPr>
              <w:t>保洁服务</w:t>
            </w:r>
            <w:r>
              <w:rPr>
                <w:rFonts w:ascii="仿宋_GB2312" w:hAnsi="仿宋_GB2312" w:cs="仿宋_GB2312" w:eastAsia="仿宋_GB2312"/>
                <w:sz w:val="24"/>
                <w:b/>
              </w:rPr>
              <w:t>项目经理</w:t>
            </w:r>
            <w:r>
              <w:rPr>
                <w:rFonts w:ascii="仿宋_GB2312" w:hAnsi="仿宋_GB2312" w:cs="仿宋_GB2312" w:eastAsia="仿宋_GB2312"/>
                <w:sz w:val="24"/>
                <w:b/>
              </w:rPr>
              <w:t>三</w:t>
            </w:r>
            <w:r>
              <w:rPr>
                <w:rFonts w:ascii="仿宋_GB2312" w:hAnsi="仿宋_GB2312" w:cs="仿宋_GB2312" w:eastAsia="仿宋_GB2312"/>
                <w:sz w:val="24"/>
                <w:b/>
              </w:rPr>
              <w:t>年</w:t>
            </w:r>
            <w:r>
              <w:rPr>
                <w:rFonts w:ascii="仿宋_GB2312" w:hAnsi="仿宋_GB2312" w:cs="仿宋_GB2312" w:eastAsia="仿宋_GB2312"/>
                <w:sz w:val="24"/>
                <w:b/>
              </w:rPr>
              <w:t>及</w:t>
            </w:r>
            <w:r>
              <w:rPr>
                <w:rFonts w:ascii="仿宋_GB2312" w:hAnsi="仿宋_GB2312" w:cs="仿宋_GB2312" w:eastAsia="仿宋_GB2312"/>
                <w:sz w:val="24"/>
                <w:b/>
              </w:rPr>
              <w:t>以上</w:t>
            </w:r>
            <w:r>
              <w:rPr>
                <w:rFonts w:ascii="仿宋_GB2312" w:hAnsi="仿宋_GB2312" w:cs="仿宋_GB2312" w:eastAsia="仿宋_GB2312"/>
                <w:sz w:val="24"/>
                <w:b/>
              </w:rPr>
              <w:t>，</w:t>
            </w:r>
            <w:r>
              <w:rPr>
                <w:rFonts w:ascii="仿宋_GB2312" w:hAnsi="仿宋_GB2312" w:cs="仿宋_GB2312" w:eastAsia="仿宋_GB2312"/>
                <w:sz w:val="24"/>
                <w:b/>
              </w:rPr>
              <w:t>男女不限，</w:t>
            </w:r>
            <w:r>
              <w:rPr>
                <w:rFonts w:ascii="仿宋_GB2312" w:hAnsi="仿宋_GB2312" w:cs="仿宋_GB2312" w:eastAsia="仿宋_GB2312"/>
                <w:sz w:val="24"/>
                <w:b/>
              </w:rPr>
              <w:t>45</w:t>
            </w:r>
            <w:r>
              <w:rPr>
                <w:rFonts w:ascii="仿宋_GB2312" w:hAnsi="仿宋_GB2312" w:cs="仿宋_GB2312" w:eastAsia="仿宋_GB2312"/>
                <w:sz w:val="24"/>
                <w:b/>
              </w:rPr>
              <w:t>岁以下</w:t>
            </w:r>
            <w:r>
              <w:rPr>
                <w:rFonts w:ascii="仿宋_GB2312" w:hAnsi="仿宋_GB2312" w:cs="仿宋_GB2312" w:eastAsia="仿宋_GB2312"/>
                <w:sz w:val="24"/>
                <w:b/>
              </w:rPr>
              <w:t>（</w:t>
            </w:r>
            <w:r>
              <w:rPr>
                <w:rFonts w:ascii="仿宋_GB2312" w:hAnsi="仿宋_GB2312" w:cs="仿宋_GB2312" w:eastAsia="仿宋_GB2312"/>
                <w:sz w:val="24"/>
                <w:b/>
              </w:rPr>
              <w:t>提供毕业证书</w:t>
            </w:r>
            <w:r>
              <w:rPr>
                <w:rFonts w:ascii="仿宋_GB2312" w:hAnsi="仿宋_GB2312" w:cs="仿宋_GB2312" w:eastAsia="仿宋_GB2312"/>
                <w:sz w:val="24"/>
                <w:b/>
              </w:rPr>
              <w:t>、劳动合同</w:t>
            </w:r>
            <w:r>
              <w:rPr>
                <w:rFonts w:ascii="仿宋_GB2312" w:hAnsi="仿宋_GB2312" w:cs="仿宋_GB2312" w:eastAsia="仿宋_GB2312"/>
                <w:sz w:val="24"/>
                <w:b/>
              </w:rPr>
              <w:t>、</w:t>
            </w:r>
            <w:r>
              <w:rPr>
                <w:rFonts w:ascii="仿宋_GB2312" w:hAnsi="仿宋_GB2312" w:cs="仿宋_GB2312" w:eastAsia="仿宋_GB2312"/>
                <w:sz w:val="24"/>
                <w:b/>
              </w:rPr>
              <w:t>身份证复印件</w:t>
            </w:r>
            <w:r>
              <w:rPr>
                <w:rFonts w:ascii="仿宋_GB2312" w:hAnsi="仿宋_GB2312" w:cs="仿宋_GB2312" w:eastAsia="仿宋_GB2312"/>
                <w:sz w:val="24"/>
                <w:b/>
              </w:rPr>
              <w:t>），须长期驻点</w:t>
            </w:r>
            <w:r>
              <w:rPr>
                <w:rFonts w:ascii="仿宋_GB2312" w:hAnsi="仿宋_GB2312" w:cs="仿宋_GB2312" w:eastAsia="仿宋_GB2312"/>
                <w:sz w:val="24"/>
                <w:b/>
              </w:rPr>
              <w:t>采购人单位</w:t>
            </w:r>
            <w:r>
              <w:rPr>
                <w:rFonts w:ascii="仿宋_GB2312" w:hAnsi="仿宋_GB2312" w:cs="仿宋_GB2312" w:eastAsia="仿宋_GB2312"/>
                <w:sz w:val="24"/>
                <w:b/>
              </w:rPr>
              <w:t>，更换必须经过</w:t>
            </w:r>
            <w:r>
              <w:rPr>
                <w:rFonts w:ascii="仿宋_GB2312" w:hAnsi="仿宋_GB2312" w:cs="仿宋_GB2312" w:eastAsia="仿宋_GB2312"/>
                <w:sz w:val="24"/>
                <w:b/>
              </w:rPr>
              <w:t>采购人</w:t>
            </w:r>
            <w:r>
              <w:rPr>
                <w:rFonts w:ascii="仿宋_GB2312" w:hAnsi="仿宋_GB2312" w:cs="仿宋_GB2312" w:eastAsia="仿宋_GB2312"/>
                <w:sz w:val="24"/>
                <w:b/>
              </w:rPr>
              <w:t>同意</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派遣采购人驻场</w:t>
            </w:r>
            <w:r>
              <w:rPr>
                <w:rFonts w:ascii="仿宋_GB2312" w:hAnsi="仿宋_GB2312" w:cs="仿宋_GB2312" w:eastAsia="仿宋_GB2312"/>
                <w:sz w:val="24"/>
              </w:rPr>
              <w:t>的保洁主管</w:t>
            </w:r>
            <w:r>
              <w:rPr>
                <w:rFonts w:ascii="仿宋_GB2312" w:hAnsi="仿宋_GB2312" w:cs="仿宋_GB2312" w:eastAsia="仿宋_GB2312"/>
                <w:sz w:val="24"/>
              </w:rPr>
              <w:t>45</w:t>
            </w:r>
            <w:r>
              <w:rPr>
                <w:rFonts w:ascii="仿宋_GB2312" w:hAnsi="仿宋_GB2312" w:cs="仿宋_GB2312" w:eastAsia="仿宋_GB2312"/>
                <w:sz w:val="24"/>
              </w:rPr>
              <w:t>岁以下，大专及以上学历</w:t>
            </w:r>
            <w:r>
              <w:rPr>
                <w:rFonts w:ascii="仿宋_GB2312" w:hAnsi="仿宋_GB2312" w:cs="仿宋_GB2312" w:eastAsia="仿宋_GB2312"/>
                <w:sz w:val="24"/>
              </w:rPr>
              <w:t>（提供毕业证、劳动合同、身份证复印件）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投标人必须保证</w:t>
            </w:r>
            <w:r>
              <w:rPr>
                <w:rFonts w:ascii="仿宋_GB2312" w:hAnsi="仿宋_GB2312" w:cs="仿宋_GB2312" w:eastAsia="仿宋_GB2312"/>
                <w:sz w:val="24"/>
              </w:rPr>
              <w:t>本项目员工</w:t>
            </w:r>
            <w:r>
              <w:rPr>
                <w:rFonts w:ascii="仿宋_GB2312" w:hAnsi="仿宋_GB2312" w:cs="仿宋_GB2312" w:eastAsia="仿宋_GB2312"/>
                <w:sz w:val="24"/>
              </w:rPr>
              <w:t>的工资收入</w:t>
            </w:r>
            <w:r>
              <w:rPr>
                <w:rFonts w:ascii="仿宋_GB2312" w:hAnsi="仿宋_GB2312" w:cs="仿宋_GB2312" w:eastAsia="仿宋_GB2312"/>
                <w:sz w:val="24"/>
              </w:rPr>
              <w:t>不低于</w:t>
            </w:r>
            <w:r>
              <w:rPr>
                <w:rFonts w:ascii="仿宋_GB2312" w:hAnsi="仿宋_GB2312" w:cs="仿宋_GB2312" w:eastAsia="仿宋_GB2312"/>
                <w:sz w:val="24"/>
              </w:rPr>
              <w:t>当地政府最低工资要求标准。（需在投标文件中提供包含工资承诺函并加盖供应商公章（鲜章）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供应商必须严格按照国家劳动法相关政策发放员工加班费</w:t>
            </w:r>
            <w:r>
              <w:rPr>
                <w:rFonts w:ascii="仿宋_GB2312" w:hAnsi="仿宋_GB2312" w:cs="仿宋_GB2312" w:eastAsia="仿宋_GB2312"/>
                <w:sz w:val="24"/>
              </w:rPr>
              <w:t>等福利。</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完善文档管理体系</w:t>
            </w:r>
            <w:r>
              <w:rPr>
                <w:rFonts w:ascii="仿宋_GB2312" w:hAnsi="仿宋_GB2312" w:cs="仿宋_GB2312" w:eastAsia="仿宋_GB2312"/>
                <w:sz w:val="24"/>
              </w:rPr>
              <w:t>，</w:t>
            </w:r>
            <w:r>
              <w:rPr>
                <w:rFonts w:ascii="仿宋_GB2312" w:hAnsi="仿宋_GB2312" w:cs="仿宋_GB2312" w:eastAsia="仿宋_GB2312"/>
                <w:sz w:val="24"/>
              </w:rPr>
              <w:t>对医疗环境清洁消毒使用的所有设备、设施进行编号和登记，对其型号、规格、主要的技术参数、使用寿命、供应商信息等进行登记并造册列表。建立完善的技术资料，并根据国家相关规定、产品说明书和公司的技术手册编制每项业务操作的具体流程，以规范员工操作</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物品要求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投标人须自备：办公桌椅、员工更衣柜及电脑、打印机、考勤设备等办公设备和耗材及网络。</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投标人须配置项目相关管理人员、值班人员的通讯装备，并负责此类设备所产生的费用。</w:t>
            </w:r>
          </w:p>
          <w:p>
            <w:pPr>
              <w:pStyle w:val="null3"/>
              <w:ind w:firstLine="480"/>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投标人需自行配备员工劳保用品，具体要求包括：工服（春</w:t>
            </w:r>
            <w:r>
              <w:rPr>
                <w:rFonts w:ascii="仿宋_GB2312" w:hAnsi="仿宋_GB2312" w:cs="仿宋_GB2312" w:eastAsia="仿宋_GB2312"/>
                <w:sz w:val="24"/>
                <w:b/>
              </w:rPr>
              <w:t>/</w:t>
            </w:r>
            <w:r>
              <w:rPr>
                <w:rFonts w:ascii="仿宋_GB2312" w:hAnsi="仿宋_GB2312" w:cs="仿宋_GB2312" w:eastAsia="仿宋_GB2312"/>
                <w:sz w:val="24"/>
                <w:b/>
              </w:rPr>
              <w:t>秋各两套</w:t>
            </w:r>
            <w:r>
              <w:rPr>
                <w:rFonts w:ascii="仿宋_GB2312" w:hAnsi="仿宋_GB2312" w:cs="仿宋_GB2312" w:eastAsia="仿宋_GB2312"/>
                <w:sz w:val="24"/>
                <w:b/>
              </w:rPr>
              <w:t>/</w:t>
            </w:r>
            <w:r>
              <w:rPr>
                <w:rFonts w:ascii="仿宋_GB2312" w:hAnsi="仿宋_GB2312" w:cs="仿宋_GB2312" w:eastAsia="仿宋_GB2312"/>
                <w:sz w:val="24"/>
                <w:b/>
              </w:rPr>
              <w:t>人）、工鞋（每季度更换一次</w:t>
            </w:r>
            <w:r>
              <w:rPr>
                <w:rFonts w:ascii="仿宋_GB2312" w:hAnsi="仿宋_GB2312" w:cs="仿宋_GB2312" w:eastAsia="仿宋_GB2312"/>
                <w:sz w:val="24"/>
                <w:b/>
              </w:rPr>
              <w:t>/</w:t>
            </w:r>
            <w:r>
              <w:rPr>
                <w:rFonts w:ascii="仿宋_GB2312" w:hAnsi="仿宋_GB2312" w:cs="仿宋_GB2312" w:eastAsia="仿宋_GB2312"/>
                <w:sz w:val="24"/>
                <w:b/>
              </w:rPr>
              <w:t>人）、工牌、帽子、领带、橡胶手套（每月一双</w:t>
            </w:r>
            <w:r>
              <w:rPr>
                <w:rFonts w:ascii="仿宋_GB2312" w:hAnsi="仿宋_GB2312" w:cs="仿宋_GB2312" w:eastAsia="仿宋_GB2312"/>
                <w:sz w:val="24"/>
                <w:b/>
              </w:rPr>
              <w:t>/</w:t>
            </w:r>
            <w:r>
              <w:rPr>
                <w:rFonts w:ascii="仿宋_GB2312" w:hAnsi="仿宋_GB2312" w:cs="仿宋_GB2312" w:eastAsia="仿宋_GB2312"/>
                <w:sz w:val="24"/>
                <w:b/>
              </w:rPr>
              <w:t>人）、头花（每半年一个</w:t>
            </w:r>
            <w:r>
              <w:rPr>
                <w:rFonts w:ascii="仿宋_GB2312" w:hAnsi="仿宋_GB2312" w:cs="仿宋_GB2312" w:eastAsia="仿宋_GB2312"/>
                <w:sz w:val="24"/>
                <w:b/>
              </w:rPr>
              <w:t>/</w:t>
            </w:r>
            <w:r>
              <w:rPr>
                <w:rFonts w:ascii="仿宋_GB2312" w:hAnsi="仿宋_GB2312" w:cs="仿宋_GB2312" w:eastAsia="仿宋_GB2312"/>
                <w:sz w:val="24"/>
                <w:b/>
              </w:rPr>
              <w:t>人）、围裙、护目镜、防刺手套、</w:t>
            </w:r>
            <w:r>
              <w:rPr>
                <w:rFonts w:ascii="仿宋_GB2312" w:hAnsi="仿宋_GB2312" w:cs="仿宋_GB2312" w:eastAsia="仿宋_GB2312"/>
                <w:sz w:val="24"/>
                <w:b/>
              </w:rPr>
              <w:t>PE</w:t>
            </w:r>
            <w:r>
              <w:rPr>
                <w:rFonts w:ascii="仿宋_GB2312" w:hAnsi="仿宋_GB2312" w:cs="仿宋_GB2312" w:eastAsia="仿宋_GB2312"/>
                <w:sz w:val="24"/>
                <w:b/>
              </w:rPr>
              <w:t>手套（不限量）、一次性手套（不限量）、雨衣、雨伞、雨鞋、香皂（每月每人</w:t>
            </w:r>
            <w:r>
              <w:rPr>
                <w:rFonts w:ascii="仿宋_GB2312" w:hAnsi="仿宋_GB2312" w:cs="仿宋_GB2312" w:eastAsia="仿宋_GB2312"/>
                <w:sz w:val="24"/>
                <w:b/>
              </w:rPr>
              <w:t>1</w:t>
            </w:r>
            <w:r>
              <w:rPr>
                <w:rFonts w:ascii="仿宋_GB2312" w:hAnsi="仿宋_GB2312" w:cs="仿宋_GB2312" w:eastAsia="仿宋_GB2312"/>
                <w:sz w:val="24"/>
                <w:b/>
              </w:rPr>
              <w:t>块）、洗衣粉（每月每人</w:t>
            </w:r>
            <w:r>
              <w:rPr>
                <w:rFonts w:ascii="仿宋_GB2312" w:hAnsi="仿宋_GB2312" w:cs="仿宋_GB2312" w:eastAsia="仿宋_GB2312"/>
                <w:sz w:val="24"/>
                <w:b/>
              </w:rPr>
              <w:t>1</w:t>
            </w:r>
            <w:r>
              <w:rPr>
                <w:rFonts w:ascii="仿宋_GB2312" w:hAnsi="仿宋_GB2312" w:cs="仿宋_GB2312" w:eastAsia="仿宋_GB2312"/>
                <w:sz w:val="24"/>
                <w:b/>
              </w:rPr>
              <w:t>袋）及其他。</w:t>
            </w:r>
          </w:p>
          <w:p>
            <w:pPr>
              <w:pStyle w:val="null3"/>
              <w:ind w:firstLine="480"/>
              <w:jc w:val="left"/>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投</w:t>
            </w:r>
            <w:r>
              <w:rPr>
                <w:rFonts w:ascii="仿宋_GB2312" w:hAnsi="仿宋_GB2312" w:cs="仿宋_GB2312" w:eastAsia="仿宋_GB2312"/>
                <w:sz w:val="24"/>
                <w:b/>
              </w:rPr>
              <w:t>标人需按</w:t>
            </w:r>
            <w:r>
              <w:rPr>
                <w:rFonts w:ascii="仿宋_GB2312" w:hAnsi="仿宋_GB2312" w:cs="仿宋_GB2312" w:eastAsia="仿宋_GB2312"/>
                <w:sz w:val="24"/>
                <w:b/>
              </w:rPr>
              <w:t>采购人</w:t>
            </w:r>
            <w:r>
              <w:rPr>
                <w:rFonts w:ascii="仿宋_GB2312" w:hAnsi="仿宋_GB2312" w:cs="仿宋_GB2312" w:eastAsia="仿宋_GB2312"/>
                <w:sz w:val="24"/>
                <w:b/>
              </w:rPr>
              <w:t>感染控制标准及</w:t>
            </w:r>
            <w:r>
              <w:rPr>
                <w:rFonts w:ascii="仿宋_GB2312" w:hAnsi="仿宋_GB2312" w:cs="仿宋_GB2312" w:eastAsia="仿宋_GB2312"/>
                <w:sz w:val="24"/>
                <w:b/>
              </w:rPr>
              <w:t>要求配备洗、消设备，用于保洁类布洗涤消毒（甲方提供场地）。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投标人配置项目相关人员的装备及其保洁设备，如保洁专用洗地机，洗地吸水机、吸水洗尘机、垃圾运输车、高压水枪、榨水器、工业用洗衣机、工业用烘干机等。（设备名称可不完全一致，具备类似功能即可，并保证符合院感要求，不得使用不符合要求保洁用品。）</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投标人需自行配备满足</w:t>
            </w:r>
            <w:r>
              <w:rPr>
                <w:rFonts w:ascii="仿宋_GB2312" w:hAnsi="仿宋_GB2312" w:cs="仿宋_GB2312" w:eastAsia="仿宋_GB2312"/>
                <w:sz w:val="24"/>
                <w:b/>
              </w:rPr>
              <w:t>采购人</w:t>
            </w:r>
            <w:r>
              <w:rPr>
                <w:rFonts w:ascii="仿宋_GB2312" w:hAnsi="仿宋_GB2312" w:cs="仿宋_GB2312" w:eastAsia="仿宋_GB2312"/>
                <w:sz w:val="24"/>
                <w:b/>
              </w:rPr>
              <w:t>要求的工具和耗材，具体要求包括：超细纤维清洁系统、湿拖</w:t>
            </w:r>
            <w:r>
              <w:rPr>
                <w:rFonts w:ascii="仿宋_GB2312" w:hAnsi="仿宋_GB2312" w:cs="仿宋_GB2312" w:eastAsia="仿宋_GB2312"/>
                <w:sz w:val="24"/>
                <w:b/>
              </w:rPr>
              <w:t>/</w:t>
            </w:r>
            <w:r>
              <w:rPr>
                <w:rFonts w:ascii="仿宋_GB2312" w:hAnsi="仿宋_GB2312" w:cs="仿宋_GB2312" w:eastAsia="仿宋_GB2312"/>
                <w:sz w:val="24"/>
                <w:b/>
              </w:rPr>
              <w:t>尘推手柄、高尘扫组合、小心地滑牌、重型撮箕、长柄撮箕、长柄扫帚、台刷、马桶刷组合、手提蓝、药剂喷壶套装、毛巾箱、灰桶、湿托布头（三色套装）、尘推套大中小号、不锈钢桶、生活垃圾篓、生活垃圾桶、医疗垃圾袋、生活垃圾袋（临床医技及行政所需所有垃圾袋）、柞水器、消毒桶、铲刀、玻璃清洁组合工具、墙面清洁组合工具、地面落蜡清洁组合工具、大扫把、铁撮箕、百洁布、钢丝球、地板刷、手刷、鸡毛掸、线盘、安全警示线、梯子、加重铁、钢丝棉、超细纤维毛巾、抛光垫、清洗垫、刷盘、翻新碟片及其他杂项等，具体数量以保证日常运行需求为准，</w:t>
            </w:r>
            <w:r>
              <w:rPr>
                <w:rFonts w:ascii="仿宋_GB2312" w:hAnsi="仿宋_GB2312" w:cs="仿宋_GB2312" w:eastAsia="仿宋_GB2312"/>
                <w:sz w:val="24"/>
                <w:b/>
              </w:rPr>
              <w:t>拖帕要可以换取的等</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中标人自行配备合格的医疗环境清洁消毒用的清洁剂、洗涤剂、消毒剂和地面保养物料，消毒剂类的产品资质须符合医院感染管理</w:t>
            </w:r>
            <w:r>
              <w:rPr>
                <w:rFonts w:ascii="仿宋_GB2312" w:hAnsi="仿宋_GB2312" w:cs="仿宋_GB2312" w:eastAsia="仿宋_GB2312"/>
                <w:sz w:val="24"/>
              </w:rPr>
              <w:t>部门</w:t>
            </w:r>
            <w:r>
              <w:rPr>
                <w:rFonts w:ascii="仿宋_GB2312" w:hAnsi="仿宋_GB2312" w:cs="仿宋_GB2312" w:eastAsia="仿宋_GB2312"/>
                <w:sz w:val="24"/>
              </w:rPr>
              <w:t>要求</w:t>
            </w:r>
            <w:r>
              <w:rPr>
                <w:rFonts w:ascii="仿宋_GB2312" w:hAnsi="仿宋_GB2312" w:cs="仿宋_GB2312" w:eastAsia="仿宋_GB2312"/>
                <w:sz w:val="24"/>
                <w:b/>
              </w:rPr>
              <w:t>（中标人签订合同前须提供消毒产品资质到总务安全部等部门备案）</w:t>
            </w:r>
            <w:r>
              <w:rPr>
                <w:rFonts w:ascii="仿宋_GB2312" w:hAnsi="仿宋_GB2312" w:cs="仿宋_GB2312" w:eastAsia="仿宋_GB2312"/>
                <w:sz w:val="24"/>
              </w:rPr>
              <w:t>，并且要求提供物料，具体要求包括：全能清洁剂、消毒剂、玻璃清洁剂、不锈钢光亮剂、中性全能清洁剂、空气清新剂、牵尘液、除垢剂、餐具清洁剂、地坪保养喷蜡、面蜡、起蜡水、地毯清洁剂、木地板蜡、去污粉、康洁洁厕剂、石材翻新浆、石材保养液、固体清新剂、去渍剂、墙面清洁剂、水晶盾、卫生间管道异味清洁剂及其他药剂。数量以满足日常运行需求为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投标人在</w:t>
            </w:r>
            <w:r>
              <w:rPr>
                <w:rFonts w:ascii="仿宋_GB2312" w:hAnsi="仿宋_GB2312" w:cs="仿宋_GB2312" w:eastAsia="仿宋_GB2312"/>
                <w:sz w:val="24"/>
              </w:rPr>
              <w:t>采购人</w:t>
            </w:r>
            <w:r>
              <w:rPr>
                <w:rFonts w:ascii="仿宋_GB2312" w:hAnsi="仿宋_GB2312" w:cs="仿宋_GB2312" w:eastAsia="仿宋_GB2312"/>
                <w:sz w:val="24"/>
              </w:rPr>
              <w:t>指定的场地内自行安装车辆管理识别系统和管理岗亭。</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color w:val="000000"/>
              </w:rPr>
              <w:t>负责装备对全院的各种被服、巾单进行修补的缝纫设备。</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管理要求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投标人应严格遵守国家有关的法律、法规及行业标准。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投标人须具有相关的标准化操作程序、完善的人员培训体系和安全质量控制体系，并能严格按照实施，由专人负责检查监督并记录，确保项目安全、高效、有序进行。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投标人须有岗前培训，所有服务人员须</w:t>
            </w:r>
            <w:r>
              <w:rPr>
                <w:rFonts w:ascii="仿宋_GB2312" w:hAnsi="仿宋_GB2312" w:cs="仿宋_GB2312" w:eastAsia="仿宋_GB2312"/>
                <w:sz w:val="24"/>
              </w:rPr>
              <w:t>100%</w:t>
            </w:r>
            <w:r>
              <w:rPr>
                <w:rFonts w:ascii="仿宋_GB2312" w:hAnsi="仿宋_GB2312" w:cs="仿宋_GB2312" w:eastAsia="仿宋_GB2312"/>
                <w:sz w:val="24"/>
              </w:rPr>
              <w:t>培训考核合格上岗。不得将培训期间人员计入本合同规定的人员编制及岗位中。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投标人有责任配合</w:t>
            </w:r>
            <w:r>
              <w:rPr>
                <w:rFonts w:ascii="仿宋_GB2312" w:hAnsi="仿宋_GB2312" w:cs="仿宋_GB2312" w:eastAsia="仿宋_GB2312"/>
                <w:sz w:val="24"/>
              </w:rPr>
              <w:t>采购人</w:t>
            </w:r>
            <w:r>
              <w:rPr>
                <w:rFonts w:ascii="仿宋_GB2312" w:hAnsi="仿宋_GB2312" w:cs="仿宋_GB2312" w:eastAsia="仿宋_GB2312"/>
                <w:sz w:val="24"/>
              </w:rPr>
              <w:t>接受上级领导部门的监督、检查，提供必须的资料。</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投标人对</w:t>
            </w:r>
            <w:r>
              <w:rPr>
                <w:rFonts w:ascii="仿宋_GB2312" w:hAnsi="仿宋_GB2312" w:cs="仿宋_GB2312" w:eastAsia="仿宋_GB2312"/>
                <w:sz w:val="24"/>
              </w:rPr>
              <w:t>采购人</w:t>
            </w:r>
            <w:r>
              <w:rPr>
                <w:rFonts w:ascii="仿宋_GB2312" w:hAnsi="仿宋_GB2312" w:cs="仿宋_GB2312" w:eastAsia="仿宋_GB2312"/>
                <w:sz w:val="24"/>
              </w:rPr>
              <w:t>内发生的一般突发性事件及突发卫生应急工作有相应的应对措施。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投标人劳资支出须：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负责招聘员工的一切工资、福利、社会保险；如发生工伤、疾病、职业暴露（伤害）乃至死亡等一切责任及费用由投标人全部负责。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全体服务人员的工作时间按国家有关法律、法规要求的标准执行。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严格按照</w:t>
            </w:r>
            <w:r>
              <w:rPr>
                <w:rFonts w:ascii="仿宋_GB2312" w:hAnsi="仿宋_GB2312" w:cs="仿宋_GB2312" w:eastAsia="仿宋_GB2312"/>
                <w:sz w:val="24"/>
              </w:rPr>
              <w:t>当地</w:t>
            </w:r>
            <w:r>
              <w:rPr>
                <w:rFonts w:ascii="仿宋_GB2312" w:hAnsi="仿宋_GB2312" w:cs="仿宋_GB2312" w:eastAsia="仿宋_GB2312"/>
                <w:sz w:val="24"/>
              </w:rPr>
              <w:t>政府</w:t>
            </w:r>
            <w:r>
              <w:rPr>
                <w:rFonts w:ascii="仿宋_GB2312" w:hAnsi="仿宋_GB2312" w:cs="仿宋_GB2312" w:eastAsia="仿宋_GB2312"/>
                <w:sz w:val="24"/>
              </w:rPr>
              <w:t>管理部门</w:t>
            </w:r>
            <w:r>
              <w:rPr>
                <w:rFonts w:ascii="仿宋_GB2312" w:hAnsi="仿宋_GB2312" w:cs="仿宋_GB2312" w:eastAsia="仿宋_GB2312"/>
                <w:sz w:val="24"/>
              </w:rPr>
              <w:t>规定给员工缴纳各种社会保险。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rPr>
              <w:t>人员配备，至少</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的人员符合女性年龄小于</w:t>
            </w:r>
            <w:r>
              <w:rPr>
                <w:rFonts w:ascii="仿宋_GB2312" w:hAnsi="仿宋_GB2312" w:cs="仿宋_GB2312" w:eastAsia="仿宋_GB2312"/>
                <w:sz w:val="24"/>
              </w:rPr>
              <w:t>等于</w:t>
            </w:r>
            <w:r>
              <w:rPr>
                <w:rFonts w:ascii="仿宋_GB2312" w:hAnsi="仿宋_GB2312" w:cs="仿宋_GB2312" w:eastAsia="仿宋_GB2312"/>
                <w:sz w:val="24"/>
              </w:rPr>
              <w:t>50</w:t>
            </w:r>
            <w:r>
              <w:rPr>
                <w:rFonts w:ascii="仿宋_GB2312" w:hAnsi="仿宋_GB2312" w:cs="仿宋_GB2312" w:eastAsia="仿宋_GB2312"/>
                <w:sz w:val="24"/>
              </w:rPr>
              <w:t>岁，男性小于</w:t>
            </w:r>
            <w:r>
              <w:rPr>
                <w:rFonts w:ascii="仿宋_GB2312" w:hAnsi="仿宋_GB2312" w:cs="仿宋_GB2312" w:eastAsia="仿宋_GB2312"/>
                <w:sz w:val="24"/>
              </w:rPr>
              <w:t>等于</w:t>
            </w:r>
            <w:r>
              <w:rPr>
                <w:rFonts w:ascii="仿宋_GB2312" w:hAnsi="仿宋_GB2312" w:cs="仿宋_GB2312" w:eastAsia="仿宋_GB2312"/>
                <w:sz w:val="24"/>
              </w:rPr>
              <w:t>55</w:t>
            </w:r>
            <w:r>
              <w:rPr>
                <w:rFonts w:ascii="仿宋_GB2312" w:hAnsi="仿宋_GB2312" w:cs="仿宋_GB2312" w:eastAsia="仿宋_GB2312"/>
                <w:sz w:val="24"/>
              </w:rPr>
              <w:t>岁，其余</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人员可为</w:t>
            </w:r>
            <w:r>
              <w:rPr>
                <w:rFonts w:ascii="仿宋_GB2312" w:hAnsi="仿宋_GB2312" w:cs="仿宋_GB2312" w:eastAsia="仿宋_GB2312"/>
                <w:sz w:val="24"/>
              </w:rPr>
              <w:t>女性</w:t>
            </w:r>
            <w:r>
              <w:rPr>
                <w:rFonts w:ascii="仿宋_GB2312" w:hAnsi="仿宋_GB2312" w:cs="仿宋_GB2312" w:eastAsia="仿宋_GB2312"/>
                <w:sz w:val="24"/>
              </w:rPr>
              <w:t>小于</w:t>
            </w:r>
            <w:r>
              <w:rPr>
                <w:rFonts w:ascii="仿宋_GB2312" w:hAnsi="仿宋_GB2312" w:cs="仿宋_GB2312" w:eastAsia="仿宋_GB2312"/>
                <w:sz w:val="24"/>
              </w:rPr>
              <w:t>等于</w:t>
            </w:r>
            <w:r>
              <w:rPr>
                <w:rFonts w:ascii="仿宋_GB2312" w:hAnsi="仿宋_GB2312" w:cs="仿宋_GB2312" w:eastAsia="仿宋_GB2312"/>
                <w:sz w:val="24"/>
              </w:rPr>
              <w:t>55</w:t>
            </w:r>
            <w:r>
              <w:rPr>
                <w:rFonts w:ascii="仿宋_GB2312" w:hAnsi="仿宋_GB2312" w:cs="仿宋_GB2312" w:eastAsia="仿宋_GB2312"/>
                <w:sz w:val="24"/>
              </w:rPr>
              <w:t>周岁，</w:t>
            </w:r>
            <w:r>
              <w:rPr>
                <w:rFonts w:ascii="仿宋_GB2312" w:hAnsi="仿宋_GB2312" w:cs="仿宋_GB2312" w:eastAsia="仿宋_GB2312"/>
                <w:sz w:val="24"/>
              </w:rPr>
              <w:t>男性</w:t>
            </w:r>
            <w:r>
              <w:rPr>
                <w:rFonts w:ascii="仿宋_GB2312" w:hAnsi="仿宋_GB2312" w:cs="仿宋_GB2312" w:eastAsia="仿宋_GB2312"/>
                <w:sz w:val="24"/>
              </w:rPr>
              <w:t>小于</w:t>
            </w:r>
            <w:r>
              <w:rPr>
                <w:rFonts w:ascii="仿宋_GB2312" w:hAnsi="仿宋_GB2312" w:cs="仿宋_GB2312" w:eastAsia="仿宋_GB2312"/>
                <w:sz w:val="24"/>
              </w:rPr>
              <w:t>等于</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周岁，所有人员均需培训合格上岗，并按照相应的科室要求进行配备；部分特殊科室人员配置以满足科室岗位需求为准。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每月提供合同岗位人员社会保险金、工资支付凭证及财务运行报表，同时提供物业成本分解到科室的相关数据</w:t>
            </w:r>
            <w:r>
              <w:rPr>
                <w:rFonts w:ascii="仿宋_GB2312" w:hAnsi="仿宋_GB2312" w:cs="仿宋_GB2312" w:eastAsia="仿宋_GB2312"/>
                <w:sz w:val="24"/>
              </w:rPr>
              <w:t>，未提供每月扣减服务</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未经</w:t>
            </w:r>
            <w:r>
              <w:rPr>
                <w:rFonts w:ascii="仿宋_GB2312" w:hAnsi="仿宋_GB2312" w:cs="仿宋_GB2312" w:eastAsia="仿宋_GB2312"/>
                <w:sz w:val="24"/>
              </w:rPr>
              <w:t>采购人</w:t>
            </w:r>
            <w:r>
              <w:rPr>
                <w:rFonts w:ascii="仿宋_GB2312" w:hAnsi="仿宋_GB2312" w:cs="仿宋_GB2312" w:eastAsia="仿宋_GB2312"/>
                <w:sz w:val="24"/>
              </w:rPr>
              <w:t>同意，投标人不得在合同期限内将本项目的管理权转包或发包。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投标人须服从采购人根据</w:t>
            </w:r>
            <w:r>
              <w:rPr>
                <w:rFonts w:ascii="仿宋_GB2312" w:hAnsi="仿宋_GB2312" w:cs="仿宋_GB2312" w:eastAsia="仿宋_GB2312"/>
                <w:sz w:val="24"/>
              </w:rPr>
              <w:t>采购人</w:t>
            </w:r>
            <w:r>
              <w:rPr>
                <w:rFonts w:ascii="仿宋_GB2312" w:hAnsi="仿宋_GB2312" w:cs="仿宋_GB2312" w:eastAsia="仿宋_GB2312"/>
                <w:sz w:val="24"/>
              </w:rPr>
              <w:t>实际需求，合理进行的岗位配备人数的调整。</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ICU</w:t>
            </w:r>
            <w:r>
              <w:rPr>
                <w:rFonts w:ascii="仿宋_GB2312" w:hAnsi="仿宋_GB2312" w:cs="仿宋_GB2312" w:eastAsia="仿宋_GB2312"/>
                <w:sz w:val="24"/>
              </w:rPr>
              <w:t>、手术室区域保洁人员不得与其它区域混用。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常规服务需求时间：</w:t>
            </w:r>
          </w:p>
          <w:p>
            <w:pPr>
              <w:pStyle w:val="null3"/>
              <w:ind w:firstLine="480"/>
              <w:jc w:val="both"/>
            </w:pPr>
            <w:r>
              <w:rPr>
                <w:rFonts w:ascii="仿宋_GB2312" w:hAnsi="仿宋_GB2312" w:cs="仿宋_GB2312" w:eastAsia="仿宋_GB2312"/>
                <w:sz w:val="24"/>
              </w:rPr>
              <w:t>保洁：</w:t>
            </w:r>
            <w:r>
              <w:rPr>
                <w:rFonts w:ascii="仿宋_GB2312" w:hAnsi="仿宋_GB2312" w:cs="仿宋_GB2312" w:eastAsia="仿宋_GB2312"/>
                <w:sz w:val="24"/>
              </w:rPr>
              <w:t>保洁工作实行</w:t>
            </w:r>
            <w:r>
              <w:rPr>
                <w:rFonts w:ascii="仿宋_GB2312" w:hAnsi="仿宋_GB2312" w:cs="仿宋_GB2312" w:eastAsia="仿宋_GB2312"/>
                <w:sz w:val="24"/>
              </w:rPr>
              <w:t>8</w:t>
            </w:r>
            <w:r>
              <w:rPr>
                <w:rFonts w:ascii="仿宋_GB2312" w:hAnsi="仿宋_GB2312" w:cs="仿宋_GB2312" w:eastAsia="仿宋_GB2312"/>
                <w:sz w:val="24"/>
              </w:rPr>
              <w:t>小时工作制和</w:t>
            </w:r>
            <w:r>
              <w:rPr>
                <w:rFonts w:ascii="仿宋_GB2312" w:hAnsi="仿宋_GB2312" w:cs="仿宋_GB2312" w:eastAsia="仿宋_GB2312"/>
                <w:sz w:val="24"/>
              </w:rPr>
              <w:t>24</w:t>
            </w:r>
            <w:r>
              <w:rPr>
                <w:rFonts w:ascii="仿宋_GB2312" w:hAnsi="仿宋_GB2312" w:cs="仿宋_GB2312" w:eastAsia="仿宋_GB2312"/>
                <w:sz w:val="24"/>
              </w:rPr>
              <w:t>小时责任制。</w:t>
            </w:r>
          </w:p>
          <w:p>
            <w:pPr>
              <w:pStyle w:val="null3"/>
              <w:ind w:firstLine="480"/>
              <w:jc w:val="both"/>
            </w:pPr>
            <w:r>
              <w:rPr>
                <w:rFonts w:ascii="仿宋_GB2312" w:hAnsi="仿宋_GB2312" w:cs="仿宋_GB2312" w:eastAsia="仿宋_GB2312"/>
                <w:sz w:val="24"/>
              </w:rPr>
              <w:t>特殊科室（如急诊</w:t>
            </w:r>
            <w:r>
              <w:rPr>
                <w:rFonts w:ascii="仿宋_GB2312" w:hAnsi="仿宋_GB2312" w:cs="仿宋_GB2312" w:eastAsia="仿宋_GB2312"/>
                <w:sz w:val="24"/>
              </w:rPr>
              <w:t>、发热门诊</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担架工</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ICU24</w:t>
            </w:r>
            <w:r>
              <w:rPr>
                <w:rFonts w:ascii="仿宋_GB2312" w:hAnsi="仿宋_GB2312" w:cs="仿宋_GB2312" w:eastAsia="仿宋_GB2312"/>
                <w:sz w:val="24"/>
              </w:rPr>
              <w:t>小时，检验科</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手术室</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护工、运输、车场管理</w:t>
            </w:r>
            <w:r>
              <w:rPr>
                <w:rFonts w:ascii="仿宋_GB2312" w:hAnsi="仿宋_GB2312" w:cs="仿宋_GB2312" w:eastAsia="仿宋_GB2312"/>
                <w:sz w:val="24"/>
              </w:rPr>
              <w:t>24</w:t>
            </w:r>
            <w:r>
              <w:rPr>
                <w:rFonts w:ascii="仿宋_GB2312" w:hAnsi="仿宋_GB2312" w:cs="仿宋_GB2312" w:eastAsia="仿宋_GB2312"/>
                <w:sz w:val="24"/>
              </w:rPr>
              <w:t>小时，后门值守</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00-19</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住院楼：</w:t>
            </w:r>
            <w:r>
              <w:rPr>
                <w:rFonts w:ascii="仿宋_GB2312" w:hAnsi="仿宋_GB2312" w:cs="仿宋_GB2312" w:eastAsia="仿宋_GB2312"/>
                <w:sz w:val="24"/>
              </w:rPr>
              <w:t>暂定</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，门诊</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下</w:t>
            </w:r>
            <w:r>
              <w:rPr>
                <w:rFonts w:ascii="仿宋_GB2312" w:hAnsi="仿宋_GB2312" w:cs="仿宋_GB2312" w:eastAsia="仿宋_GB2312"/>
                <w:sz w:val="24"/>
              </w:rPr>
              <w:t>班后时间安排专人巡视保洁、收转生活垃圾及医疗垃圾、医疗废弃药品包装等）。如科室保洁时间根据实际情况需要变动需向</w:t>
            </w:r>
            <w:r>
              <w:rPr>
                <w:rFonts w:ascii="仿宋_GB2312" w:hAnsi="仿宋_GB2312" w:cs="仿宋_GB2312" w:eastAsia="仿宋_GB2312"/>
                <w:sz w:val="24"/>
              </w:rPr>
              <w:t>采购人</w:t>
            </w:r>
            <w:r>
              <w:rPr>
                <w:rFonts w:ascii="仿宋_GB2312" w:hAnsi="仿宋_GB2312" w:cs="仿宋_GB2312" w:eastAsia="仿宋_GB2312"/>
                <w:sz w:val="24"/>
              </w:rPr>
              <w:t>管理科室请示，同意后方可变动。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该项目在日常管理中，</w:t>
            </w:r>
            <w:r>
              <w:rPr>
                <w:rFonts w:ascii="仿宋_GB2312" w:hAnsi="仿宋_GB2312" w:cs="仿宋_GB2312" w:eastAsia="仿宋_GB2312"/>
                <w:sz w:val="24"/>
              </w:rPr>
              <w:t>下班时间、节假日根据实际工作必须安排人员值守，突发事件需安排人员加班。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项目人员、岗位配置、限价概况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项目人员配置要求</w:t>
            </w:r>
            <w:r>
              <w:rPr>
                <w:rFonts w:ascii="仿宋_GB2312" w:hAnsi="仿宋_GB2312" w:cs="仿宋_GB2312" w:eastAsia="仿宋_GB2312"/>
                <w:sz w:val="24"/>
              </w:rPr>
              <w:t>，</w:t>
            </w:r>
            <w:r>
              <w:rPr>
                <w:rFonts w:ascii="仿宋_GB2312" w:hAnsi="仿宋_GB2312" w:cs="仿宋_GB2312" w:eastAsia="仿宋_GB2312"/>
                <w:sz w:val="24"/>
              </w:rPr>
              <w:t>基础配置</w:t>
            </w:r>
            <w:r>
              <w:rPr>
                <w:rFonts w:ascii="仿宋_GB2312" w:hAnsi="仿宋_GB2312" w:cs="仿宋_GB2312" w:eastAsia="仿宋_GB2312"/>
                <w:sz w:val="24"/>
              </w:rPr>
              <w:t>（保洁人员）</w:t>
            </w:r>
            <w:r>
              <w:rPr>
                <w:rFonts w:ascii="仿宋_GB2312" w:hAnsi="仿宋_GB2312" w:cs="仿宋_GB2312" w:eastAsia="仿宋_GB2312"/>
                <w:sz w:val="24"/>
              </w:rPr>
              <w:t>共不低于</w:t>
            </w:r>
            <w:r>
              <w:rPr>
                <w:rFonts w:ascii="仿宋_GB2312" w:hAnsi="仿宋_GB2312" w:cs="仿宋_GB2312" w:eastAsia="仿宋_GB2312"/>
                <w:sz w:val="24"/>
              </w:rPr>
              <w:t>5</w:t>
            </w:r>
            <w:r>
              <w:rPr>
                <w:rFonts w:ascii="仿宋_GB2312" w:hAnsi="仿宋_GB2312" w:cs="仿宋_GB2312" w:eastAsia="仿宋_GB2312"/>
                <w:sz w:val="24"/>
              </w:rPr>
              <w:t>9</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注：投标人需根据上面</w:t>
            </w:r>
            <w:r>
              <w:rPr>
                <w:rFonts w:ascii="仿宋_GB2312" w:hAnsi="仿宋_GB2312" w:cs="仿宋_GB2312" w:eastAsia="仿宋_GB2312"/>
                <w:sz w:val="24"/>
              </w:rPr>
              <w:t>科室人员配置表，</w:t>
            </w:r>
            <w:r>
              <w:rPr>
                <w:rFonts w:ascii="仿宋_GB2312" w:hAnsi="仿宋_GB2312" w:cs="仿宋_GB2312" w:eastAsia="仿宋_GB2312"/>
                <w:sz w:val="24"/>
              </w:rPr>
              <w:t>编制完整的人员配置明细表。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此</w:t>
            </w:r>
            <w:r>
              <w:rPr>
                <w:rFonts w:ascii="仿宋_GB2312" w:hAnsi="仿宋_GB2312" w:cs="仿宋_GB2312" w:eastAsia="仿宋_GB2312"/>
                <w:sz w:val="24"/>
              </w:rPr>
              <w:t>次</w:t>
            </w:r>
            <w:r>
              <w:rPr>
                <w:rFonts w:ascii="仿宋_GB2312" w:hAnsi="仿宋_GB2312" w:cs="仿宋_GB2312" w:eastAsia="仿宋_GB2312"/>
                <w:sz w:val="24"/>
              </w:rPr>
              <w:t>价格</w:t>
            </w:r>
            <w:r>
              <w:rPr>
                <w:rFonts w:ascii="仿宋_GB2312" w:hAnsi="仿宋_GB2312" w:cs="仿宋_GB2312" w:eastAsia="仿宋_GB2312"/>
                <w:sz w:val="24"/>
              </w:rPr>
              <w:t>成交后</w:t>
            </w:r>
            <w:r>
              <w:rPr>
                <w:rFonts w:ascii="仿宋_GB2312" w:hAnsi="仿宋_GB2312" w:cs="仿宋_GB2312" w:eastAsia="仿宋_GB2312"/>
                <w:sz w:val="24"/>
              </w:rPr>
              <w:t>为</w:t>
            </w:r>
            <w:r>
              <w:rPr>
                <w:rFonts w:ascii="仿宋_GB2312" w:hAnsi="仿宋_GB2312" w:cs="仿宋_GB2312" w:eastAsia="仿宋_GB2312"/>
                <w:sz w:val="24"/>
                <w:b/>
              </w:rPr>
              <w:t>固定价格</w:t>
            </w:r>
            <w:r>
              <w:rPr>
                <w:rFonts w:ascii="仿宋_GB2312" w:hAnsi="仿宋_GB2312" w:cs="仿宋_GB2312" w:eastAsia="仿宋_GB2312"/>
                <w:sz w:val="24"/>
              </w:rPr>
              <w:t>，</w:t>
            </w:r>
            <w:r>
              <w:rPr>
                <w:rFonts w:ascii="仿宋_GB2312" w:hAnsi="仿宋_GB2312" w:cs="仿宋_GB2312" w:eastAsia="仿宋_GB2312"/>
                <w:sz w:val="24"/>
              </w:rPr>
              <w:t>不做调整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自行选择</w:t>
            </w:r>
            <w:r>
              <w:rPr>
                <w:rFonts w:ascii="仿宋_GB2312" w:hAnsi="仿宋_GB2312" w:cs="仿宋_GB2312" w:eastAsia="仿宋_GB2312"/>
                <w:sz w:val="24"/>
              </w:rPr>
              <w:t>踏勘现场，</w:t>
            </w:r>
            <w:r>
              <w:rPr>
                <w:rFonts w:ascii="仿宋_GB2312" w:hAnsi="仿宋_GB2312" w:cs="仿宋_GB2312" w:eastAsia="仿宋_GB2312"/>
                <w:sz w:val="24"/>
              </w:rPr>
              <w:t>以充分了解项目实施位置、情况、及任何其他足以影响报价的情况，任何因忽视或误解现场情况而导致的索赔申请将被拒绝。</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医疗环境清洁消毒具体服务要求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负责工作区各楼栋室内、室外清洁消毒。医疗环境清洁消毒工作内容、工作职责和工作频率应在相应单元公示，并落实。</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按要求及时收集生活垃圾；及时转运生活垃圾、医疗废物和废液，并送到院内指定暂存点。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按时巡视，各清洁消毒范围要做到干净、整洁，无纸屑、垃圾、痰迹；卫生间要干净、整洁、无异味；绿化带内捡拾生活垃圾；消毒符合院感要求。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为避免尘土飞扬，地面干排应使用尘推加牵尘剂的方法进行处理。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要求对尘推头和抹布用专门的工业洗衣机和烘干机进行洗涤和烘干，且符合院感要求，不能用手洗，以防止交叉感染。特殊科室如新生儿、产科等按院感要求洗涤和烘干。</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为防止交叉感染，对不同区域的清洁消毒工具按医院感染管理部的要求实行严格分类摆放和使用，用颜色、字标等方式进行区分；环境清洁方式为湿式清洁。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做好</w:t>
            </w:r>
            <w:r>
              <w:rPr>
                <w:rFonts w:ascii="仿宋_GB2312" w:hAnsi="仿宋_GB2312" w:cs="仿宋_GB2312" w:eastAsia="仿宋_GB2312"/>
                <w:sz w:val="24"/>
              </w:rPr>
              <w:t>采购人</w:t>
            </w:r>
            <w:r>
              <w:rPr>
                <w:rFonts w:ascii="仿宋_GB2312" w:hAnsi="仿宋_GB2312" w:cs="仿宋_GB2312" w:eastAsia="仿宋_GB2312"/>
                <w:sz w:val="24"/>
              </w:rPr>
              <w:t>环境清洁消毒区域内的所有地板的养护。</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要求对</w:t>
            </w:r>
            <w:r>
              <w:rPr>
                <w:rFonts w:ascii="仿宋_GB2312" w:hAnsi="仿宋_GB2312" w:cs="仿宋_GB2312" w:eastAsia="仿宋_GB2312"/>
                <w:sz w:val="24"/>
              </w:rPr>
              <w:t>采购人</w:t>
            </w:r>
            <w:r>
              <w:rPr>
                <w:rFonts w:ascii="仿宋_GB2312" w:hAnsi="仿宋_GB2312" w:cs="仿宋_GB2312" w:eastAsia="仿宋_GB2312"/>
                <w:sz w:val="24"/>
              </w:rPr>
              <w:t>环境清洁消毒进行科学的划分，并且做好工作计划。</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病房内按清洁消毒单元进行环境清洁消毒，布类清洁消毒用具必须送消洗中心集中清洗，特殊科室按院感要求进行浸泡消毒、清洗、烘干。不能在病房和科室第二次浸泡后使用。</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上岗前接受院感专项防控知识与个人防护专项的培训，由中标人自行培训。</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每个清洁消毒车上要配备标准操作流程。</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 xml:space="preserve"> ICU</w:t>
            </w:r>
            <w:r>
              <w:rPr>
                <w:rFonts w:ascii="仿宋_GB2312" w:hAnsi="仿宋_GB2312" w:cs="仿宋_GB2312" w:eastAsia="仿宋_GB2312"/>
                <w:sz w:val="24"/>
              </w:rPr>
              <w:t>等特殊科室严格执行院感控制要求，清洁消毒员工服及清洁消毒物料等与普通科室分开，地面使用超细纤维清洁系统。</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中标人须协助</w:t>
            </w:r>
            <w:r>
              <w:rPr>
                <w:rFonts w:ascii="仿宋_GB2312" w:hAnsi="仿宋_GB2312" w:cs="仿宋_GB2312" w:eastAsia="仿宋_GB2312"/>
                <w:sz w:val="24"/>
              </w:rPr>
              <w:t>采购人</w:t>
            </w:r>
            <w:r>
              <w:rPr>
                <w:rFonts w:ascii="仿宋_GB2312" w:hAnsi="仿宋_GB2312" w:cs="仿宋_GB2312" w:eastAsia="仿宋_GB2312"/>
                <w:sz w:val="24"/>
              </w:rPr>
              <w:t>做好应急管理，包括但不限于疫情防控、内涝抢险、巡检报修、规培楼清洁及院感临时特殊要求的清洁消毒等。</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手术室及产房为特殊区域，服务范围明细如下：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手术室内清洁消毒应包括所有手术区域、办公区域、更衣值班区域、餐厅等所有的地面、墙面、天花板、物体表面清洁，不同区域按照院感相关要求使用不同浓度的消毒液。每日计划标准及定期全面清洁消毒标准应与手术室共同制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手术间内各种治疗车、器械车、仪器装载车及内窥专用架、设备物资库房、运送病人推床、布类框等应每天清洁消毒。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手术间的无菌物品储存柜抽屉、柜体、所有物体表面、台面等由中标人清洁消毒。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手术间内污物桶、垃圾桶应由清洁消毒人员每天使用消毒液进行处理；污水桶应在每台手术结束后倾倒一次，倾倒后用水冲洗干净后再使用，每日手术结束后，按院感要求浸泡</w:t>
            </w:r>
            <w:r>
              <w:rPr>
                <w:rFonts w:ascii="仿宋_GB2312" w:hAnsi="仿宋_GB2312" w:cs="仿宋_GB2312" w:eastAsia="仿宋_GB2312"/>
                <w:sz w:val="24"/>
              </w:rPr>
              <w:t>30</w:t>
            </w:r>
            <w:r>
              <w:rPr>
                <w:rFonts w:ascii="仿宋_GB2312" w:hAnsi="仿宋_GB2312" w:cs="仿宋_GB2312" w:eastAsia="仿宋_GB2312"/>
                <w:sz w:val="24"/>
              </w:rPr>
              <w:t>分钟后备用。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手术产生的医疗垃圾、废水由中标人统一处理</w:t>
            </w:r>
            <w:r>
              <w:rPr>
                <w:rFonts w:ascii="仿宋_GB2312" w:hAnsi="仿宋_GB2312" w:cs="仿宋_GB2312" w:eastAsia="仿宋_GB2312"/>
                <w:sz w:val="24"/>
              </w:rPr>
              <w:t>(</w:t>
            </w:r>
            <w:r>
              <w:rPr>
                <w:rFonts w:ascii="仿宋_GB2312" w:hAnsi="仿宋_GB2312" w:cs="仿宋_GB2312" w:eastAsia="仿宋_GB2312"/>
                <w:sz w:val="24"/>
              </w:rPr>
              <w:t>每台手术结束处理一次</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手术间内以下物体表面应每天清洁消毒，包含但不限于：电脑、吊塔、无影灯、超声、液晶电视、内视镜、火激光、及无菌柜外表面。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中标人应保证人力按照医院感染管理要求完成每日手术开台前的清洁消毒、连台手术的清洁消毒及每日手术结束后手术间的终末消毒。</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发热门诊、隔离病房服务要求如下：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应使用一次性用品，对重复使用的物品一用一消毒；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清洁消毒用品须分区使用，不得交叉。</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保洁服务内容及范围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负责整个</w:t>
            </w:r>
            <w:r>
              <w:rPr>
                <w:rFonts w:ascii="仿宋_GB2312" w:hAnsi="仿宋_GB2312" w:cs="仿宋_GB2312" w:eastAsia="仿宋_GB2312"/>
                <w:sz w:val="24"/>
              </w:rPr>
              <w:t>采购人</w:t>
            </w:r>
            <w:r>
              <w:rPr>
                <w:rFonts w:ascii="仿宋_GB2312" w:hAnsi="仿宋_GB2312" w:cs="仿宋_GB2312" w:eastAsia="仿宋_GB2312"/>
                <w:sz w:val="24"/>
              </w:rPr>
              <w:t>室内、室外清洁卫生（包括内墙、玻璃、高处灯具、窗帘和隔帘摘挂、通风口（空调回风箱及过滤网清洗）、地面、室内家具、楼梯、扶手、走廊、通道、窗户、门、桌、椅、床、柜、宣传栏、洗手间、配餐间、电梯间、公共通道、医生办公室、护士站、值班室等），院落、道路、屋顶平台的保洁工作和垃圾的收集和运送，</w:t>
            </w:r>
            <w:r>
              <w:rPr>
                <w:rFonts w:ascii="仿宋_GB2312" w:hAnsi="仿宋_GB2312" w:cs="仿宋_GB2312" w:eastAsia="仿宋_GB2312"/>
                <w:sz w:val="24"/>
              </w:rPr>
              <w:t>及</w:t>
            </w:r>
            <w:r>
              <w:rPr>
                <w:rFonts w:ascii="仿宋_GB2312" w:hAnsi="仿宋_GB2312" w:cs="仿宋_GB2312" w:eastAsia="仿宋_GB2312"/>
                <w:sz w:val="24"/>
              </w:rPr>
              <w:t>2</w:t>
            </w:r>
            <w:r>
              <w:rPr>
                <w:rFonts w:ascii="仿宋_GB2312" w:hAnsi="仿宋_GB2312" w:cs="仿宋_GB2312" w:eastAsia="仿宋_GB2312"/>
                <w:sz w:val="24"/>
              </w:rPr>
              <w:t>米以下的外墙清洁。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室内木地板定期清洁保养。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终末消毒。</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清洁治疗车。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清洁病历夹、病历车。</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绿化区域内、玻璃围墙等的卫生。</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窗帘、隔帘定期拆挂。</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清除高处灰尘，保持楼宇外</w:t>
            </w:r>
            <w:r>
              <w:rPr>
                <w:rFonts w:ascii="仿宋_GB2312" w:hAnsi="仿宋_GB2312" w:cs="仿宋_GB2312" w:eastAsia="仿宋_GB2312"/>
                <w:sz w:val="24"/>
              </w:rPr>
              <w:t>1</w:t>
            </w:r>
            <w:r>
              <w:rPr>
                <w:rFonts w:ascii="仿宋_GB2312" w:hAnsi="仿宋_GB2312" w:cs="仿宋_GB2312" w:eastAsia="仿宋_GB2312"/>
                <w:sz w:val="24"/>
              </w:rPr>
              <w:t>米内清洁，清洗外墙（仅清洗离地面约</w:t>
            </w:r>
            <w:r>
              <w:rPr>
                <w:rFonts w:ascii="仿宋_GB2312" w:hAnsi="仿宋_GB2312" w:cs="仿宋_GB2312" w:eastAsia="仿宋_GB2312"/>
                <w:sz w:val="24"/>
              </w:rPr>
              <w:t xml:space="preserve">2 </w:t>
            </w:r>
            <w:r>
              <w:rPr>
                <w:rFonts w:ascii="仿宋_GB2312" w:hAnsi="仿宋_GB2312" w:cs="仿宋_GB2312" w:eastAsia="仿宋_GB2312"/>
                <w:sz w:val="24"/>
              </w:rPr>
              <w:t>米以下的外墙）。</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生活垃圾、医疗废物、废弃药品包装的收集和运送到收集站，垃圾桶及车内外保持清洁。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会议、检查等临时性突击保洁、桌椅会场布置工作和雨雪清扫，各部位积水的排出。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每年定期对床单元（床垫）等进行彻底清洗消毒或者晾晒等。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开荒服务要求，如果</w:t>
            </w:r>
            <w:r>
              <w:rPr>
                <w:rFonts w:ascii="仿宋_GB2312" w:hAnsi="仿宋_GB2312" w:cs="仿宋_GB2312" w:eastAsia="仿宋_GB2312"/>
                <w:sz w:val="24"/>
              </w:rPr>
              <w:t>采购人</w:t>
            </w:r>
            <w:r>
              <w:rPr>
                <w:rFonts w:ascii="仿宋_GB2312" w:hAnsi="仿宋_GB2312" w:cs="仿宋_GB2312" w:eastAsia="仿宋_GB2312"/>
                <w:sz w:val="24"/>
              </w:rPr>
              <w:t>对合同范围内的区域进行装修施工，施工完成后由施工方初步清理后再由保洁投标供应商（保洁公司）进行二次精细开荒</w:t>
            </w:r>
            <w:r>
              <w:rPr>
                <w:rFonts w:ascii="仿宋_GB2312" w:hAnsi="仿宋_GB2312" w:cs="仿宋_GB2312" w:eastAsia="仿宋_GB2312"/>
                <w:sz w:val="24"/>
              </w:rPr>
              <w:t>。擦玻璃：清除污垢</w:t>
            </w:r>
            <w:r>
              <w:rPr>
                <w:rFonts w:ascii="仿宋_GB2312" w:hAnsi="仿宋_GB2312" w:cs="仿宋_GB2312" w:eastAsia="仿宋_GB2312"/>
                <w:sz w:val="24"/>
              </w:rPr>
              <w:t>(</w:t>
            </w:r>
            <w:r>
              <w:rPr>
                <w:rFonts w:ascii="仿宋_GB2312" w:hAnsi="仿宋_GB2312" w:cs="仿宋_GB2312" w:eastAsia="仿宋_GB2312"/>
                <w:sz w:val="24"/>
              </w:rPr>
              <w:t>包括窗框清理，保护膜的清理，窗户缝的吸尘</w:t>
            </w:r>
            <w:r>
              <w:rPr>
                <w:rFonts w:ascii="仿宋_GB2312" w:hAnsi="仿宋_GB2312" w:cs="仿宋_GB2312" w:eastAsia="仿宋_GB2312"/>
                <w:sz w:val="24"/>
              </w:rPr>
              <w:t>)</w:t>
            </w:r>
            <w:r>
              <w:rPr>
                <w:rFonts w:ascii="仿宋_GB2312" w:hAnsi="仿宋_GB2312" w:cs="仿宋_GB2312" w:eastAsia="仿宋_GB2312"/>
                <w:sz w:val="24"/>
              </w:rPr>
              <w:t>，保持拭过的玻璃、窗框晶莹光亮，无沾灰</w:t>
            </w:r>
            <w:r>
              <w:rPr>
                <w:rFonts w:ascii="仿宋_GB2312" w:hAnsi="仿宋_GB2312" w:cs="仿宋_GB2312" w:eastAsia="仿宋_GB2312"/>
                <w:sz w:val="24"/>
              </w:rPr>
              <w:t>；</w:t>
            </w:r>
            <w:r>
              <w:rPr>
                <w:rFonts w:ascii="仿宋_GB2312" w:hAnsi="仿宋_GB2312" w:cs="仿宋_GB2312" w:eastAsia="仿宋_GB2312"/>
                <w:sz w:val="24"/>
              </w:rPr>
              <w:t>全面牵尘养护：所有墙面、台面、暖气罩内、天花板、装饰吊顶、各种橱柜、纱窗、灯具等</w:t>
            </w:r>
            <w:r>
              <w:rPr>
                <w:rFonts w:ascii="仿宋_GB2312" w:hAnsi="仿宋_GB2312" w:cs="仿宋_GB2312" w:eastAsia="仿宋_GB2312"/>
                <w:sz w:val="24"/>
              </w:rPr>
              <w:t>；</w:t>
            </w:r>
            <w:r>
              <w:rPr>
                <w:rFonts w:ascii="仿宋_GB2312" w:hAnsi="仿宋_GB2312" w:cs="仿宋_GB2312" w:eastAsia="仿宋_GB2312"/>
                <w:sz w:val="24"/>
              </w:rPr>
              <w:t>洗地面：地面养护、清洁，显光泽</w:t>
            </w:r>
            <w:r>
              <w:rPr>
                <w:rFonts w:ascii="仿宋_GB2312" w:hAnsi="仿宋_GB2312" w:cs="仿宋_GB2312" w:eastAsia="仿宋_GB2312"/>
                <w:sz w:val="24"/>
              </w:rPr>
              <w:t>；</w:t>
            </w:r>
            <w:r>
              <w:rPr>
                <w:rFonts w:ascii="仿宋_GB2312" w:hAnsi="仿宋_GB2312" w:cs="仿宋_GB2312" w:eastAsia="仿宋_GB2312"/>
                <w:sz w:val="24"/>
              </w:rPr>
              <w:t>卫生间除污消毒：对卫生间进行消毒、清洗、去水锈等特别处理，使卫生间内各种设备、用具洁净光亮，更易护理</w:t>
            </w:r>
            <w:r>
              <w:rPr>
                <w:rFonts w:ascii="仿宋_GB2312" w:hAnsi="仿宋_GB2312" w:cs="仿宋_GB2312" w:eastAsia="仿宋_GB2312"/>
                <w:sz w:val="24"/>
              </w:rPr>
              <w:t>；</w:t>
            </w:r>
            <w:r>
              <w:rPr>
                <w:rFonts w:ascii="仿宋_GB2312" w:hAnsi="仿宋_GB2312" w:cs="仿宋_GB2312" w:eastAsia="仿宋_GB2312"/>
                <w:sz w:val="24"/>
              </w:rPr>
              <w:t>装修痕迹的清理：针对装修后遗留的漆点、胶迹、涂料点、水泥块、铅笔痕等进行细微处理。</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保洁员需</w:t>
            </w:r>
            <w:r>
              <w:rPr>
                <w:rFonts w:ascii="仿宋_GB2312" w:hAnsi="仿宋_GB2312" w:cs="仿宋_GB2312" w:eastAsia="仿宋_GB2312"/>
                <w:sz w:val="24"/>
              </w:rPr>
              <w:t>服从公司和</w:t>
            </w:r>
            <w:r>
              <w:rPr>
                <w:rFonts w:ascii="仿宋_GB2312" w:hAnsi="仿宋_GB2312" w:cs="仿宋_GB2312" w:eastAsia="仿宋_GB2312"/>
                <w:sz w:val="24"/>
              </w:rPr>
              <w:t>采购人</w:t>
            </w:r>
            <w:r>
              <w:rPr>
                <w:rFonts w:ascii="仿宋_GB2312" w:hAnsi="仿宋_GB2312" w:cs="仿宋_GB2312" w:eastAsia="仿宋_GB2312"/>
                <w:sz w:val="24"/>
              </w:rPr>
              <w:t>双重管理。</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进行控烟管理、节能工作、</w:t>
            </w:r>
            <w:r>
              <w:rPr>
                <w:rFonts w:ascii="仿宋_GB2312" w:hAnsi="仿宋_GB2312" w:cs="仿宋_GB2312" w:eastAsia="仿宋_GB2312"/>
                <w:sz w:val="24"/>
              </w:rPr>
              <w:t>抢险、巡检报修、院感特殊要求清洁消毒、配合灭四害、疫情防控工作及</w:t>
            </w:r>
            <w:r>
              <w:rPr>
                <w:rFonts w:ascii="仿宋_GB2312" w:hAnsi="仿宋_GB2312" w:cs="仿宋_GB2312" w:eastAsia="仿宋_GB2312"/>
                <w:sz w:val="24"/>
              </w:rPr>
              <w:t>采购人</w:t>
            </w:r>
            <w:r>
              <w:rPr>
                <w:rFonts w:ascii="仿宋_GB2312" w:hAnsi="仿宋_GB2312" w:cs="仿宋_GB2312" w:eastAsia="仿宋_GB2312"/>
                <w:sz w:val="24"/>
              </w:rPr>
              <w:t>各项创建工作和</w:t>
            </w:r>
            <w:r>
              <w:rPr>
                <w:rFonts w:ascii="仿宋_GB2312" w:hAnsi="仿宋_GB2312" w:cs="仿宋_GB2312" w:eastAsia="仿宋_GB2312"/>
                <w:sz w:val="24"/>
              </w:rPr>
              <w:t>其它重大事件等。</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保洁服务频率（频次）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病房：地面清洁和收生活垃圾（每天至少</w:t>
            </w:r>
            <w:r>
              <w:rPr>
                <w:rFonts w:ascii="仿宋_GB2312" w:hAnsi="仿宋_GB2312" w:cs="仿宋_GB2312" w:eastAsia="仿宋_GB2312"/>
                <w:sz w:val="24"/>
              </w:rPr>
              <w:t>2-3</w:t>
            </w:r>
            <w:r>
              <w:rPr>
                <w:rFonts w:ascii="仿宋_GB2312" w:hAnsi="仿宋_GB2312" w:cs="仿宋_GB2312" w:eastAsia="仿宋_GB2312"/>
                <w:sz w:val="24"/>
              </w:rPr>
              <w:t>次）；门把手、照明开关、病床、床头柜及储物柜外表面和设备带（每</w:t>
            </w:r>
            <w:r>
              <w:rPr>
                <w:rFonts w:ascii="仿宋_GB2312" w:hAnsi="仿宋_GB2312" w:cs="仿宋_GB2312" w:eastAsia="仿宋_GB2312"/>
                <w:sz w:val="24"/>
              </w:rPr>
              <w:t>1</w:t>
            </w:r>
            <w:r>
              <w:rPr>
                <w:rFonts w:ascii="仿宋_GB2312" w:hAnsi="仿宋_GB2312" w:cs="仿宋_GB2312" w:eastAsia="仿宋_GB2312"/>
                <w:sz w:val="24"/>
              </w:rPr>
              <w:t>天至少</w:t>
            </w:r>
            <w:r>
              <w:rPr>
                <w:rFonts w:ascii="仿宋_GB2312" w:hAnsi="仿宋_GB2312" w:cs="仿宋_GB2312" w:eastAsia="仿宋_GB2312"/>
                <w:sz w:val="24"/>
              </w:rPr>
              <w:t>1</w:t>
            </w:r>
            <w:r>
              <w:rPr>
                <w:rFonts w:ascii="仿宋_GB2312" w:hAnsi="仿宋_GB2312" w:cs="仿宋_GB2312" w:eastAsia="仿宋_GB2312"/>
                <w:sz w:val="24"/>
              </w:rPr>
              <w:t>次）；出院床（终末消毒</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包含病人用开水瓶、床头柜、储物柜表面等擦拭消毒）；天花清扫、门面、标识标牌、床架、椅子及储物柜内部、窗框、低墙面（每周清洁</w:t>
            </w:r>
            <w:r>
              <w:rPr>
                <w:rFonts w:ascii="仿宋_GB2312" w:hAnsi="仿宋_GB2312" w:cs="仿宋_GB2312" w:eastAsia="仿宋_GB2312"/>
                <w:sz w:val="24"/>
              </w:rPr>
              <w:t>1</w:t>
            </w:r>
            <w:r>
              <w:rPr>
                <w:rFonts w:ascii="仿宋_GB2312" w:hAnsi="仿宋_GB2312" w:cs="仿宋_GB2312" w:eastAsia="仿宋_GB2312"/>
                <w:sz w:val="24"/>
              </w:rPr>
              <w:t>次）；高墙面污渍清除、灯具、空调回风箱及滤网、玻璃、高窗框及轨道（每</w:t>
            </w:r>
            <w:r>
              <w:rPr>
                <w:rFonts w:ascii="仿宋_GB2312" w:hAnsi="仿宋_GB2312" w:cs="仿宋_GB2312" w:eastAsia="仿宋_GB2312"/>
                <w:sz w:val="24"/>
              </w:rPr>
              <w:t>30</w:t>
            </w:r>
            <w:r>
              <w:rPr>
                <w:rFonts w:ascii="仿宋_GB2312" w:hAnsi="仿宋_GB2312" w:cs="仿宋_GB2312" w:eastAsia="仿宋_GB2312"/>
                <w:sz w:val="24"/>
              </w:rPr>
              <w:t>天清洁</w:t>
            </w:r>
            <w:r>
              <w:rPr>
                <w:rFonts w:ascii="仿宋_GB2312" w:hAnsi="仿宋_GB2312" w:cs="仿宋_GB2312" w:eastAsia="仿宋_GB2312"/>
                <w:sz w:val="24"/>
              </w:rPr>
              <w:t>1</w:t>
            </w:r>
            <w:r>
              <w:rPr>
                <w:rFonts w:ascii="仿宋_GB2312" w:hAnsi="仿宋_GB2312" w:cs="仿宋_GB2312" w:eastAsia="仿宋_GB2312"/>
                <w:sz w:val="24"/>
              </w:rPr>
              <w:t>次，随季节变化调整清洁频率）、厕所顶棚及排气扇每半年至少</w:t>
            </w:r>
            <w:r>
              <w:rPr>
                <w:rFonts w:ascii="仿宋_GB2312" w:hAnsi="仿宋_GB2312" w:cs="仿宋_GB2312" w:eastAsia="仿宋_GB2312"/>
                <w:sz w:val="24"/>
              </w:rPr>
              <w:t>1</w:t>
            </w:r>
            <w:r>
              <w:rPr>
                <w:rFonts w:ascii="仿宋_GB2312" w:hAnsi="仿宋_GB2312" w:cs="仿宋_GB2312" w:eastAsia="仿宋_GB2312"/>
                <w:sz w:val="24"/>
              </w:rPr>
              <w:t>次全面清洁。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治疗室：治疗柜、药品柜外表面（每天至少</w:t>
            </w:r>
            <w:r>
              <w:rPr>
                <w:rFonts w:ascii="仿宋_GB2312" w:hAnsi="仿宋_GB2312" w:cs="仿宋_GB2312" w:eastAsia="仿宋_GB2312"/>
                <w:sz w:val="24"/>
              </w:rPr>
              <w:t>2</w:t>
            </w:r>
            <w:r>
              <w:rPr>
                <w:rFonts w:ascii="仿宋_GB2312" w:hAnsi="仿宋_GB2312" w:cs="仿宋_GB2312" w:eastAsia="仿宋_GB2312"/>
                <w:sz w:val="24"/>
              </w:rPr>
              <w:t>一</w:t>
            </w:r>
            <w:r>
              <w:rPr>
                <w:rFonts w:ascii="仿宋_GB2312" w:hAnsi="仿宋_GB2312" w:cs="仿宋_GB2312" w:eastAsia="仿宋_GB2312"/>
                <w:sz w:val="24"/>
              </w:rPr>
              <w:t>3</w:t>
            </w:r>
            <w:r>
              <w:rPr>
                <w:rFonts w:ascii="仿宋_GB2312" w:hAnsi="仿宋_GB2312" w:cs="仿宋_GB2312" w:eastAsia="仿宋_GB2312"/>
                <w:sz w:val="24"/>
              </w:rPr>
              <w:t>次）；其他区域清洁内容、频率与病房清洁相同。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办公用房：地面清洁和收集生活垃圾（每天至少</w:t>
            </w:r>
            <w:r>
              <w:rPr>
                <w:rFonts w:ascii="仿宋_GB2312" w:hAnsi="仿宋_GB2312" w:cs="仿宋_GB2312" w:eastAsia="仿宋_GB2312"/>
                <w:sz w:val="24"/>
              </w:rPr>
              <w:t>1-2</w:t>
            </w:r>
            <w:r>
              <w:rPr>
                <w:rFonts w:ascii="仿宋_GB2312" w:hAnsi="仿宋_GB2312" w:cs="仿宋_GB2312" w:eastAsia="仿宋_GB2312"/>
                <w:sz w:val="24"/>
              </w:rPr>
              <w:t>次）；其他区域清洁内容、频率与病房清洁相同。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公共区域：地面清洁、电梯轿厢和收集生活垃圾（每天至少</w:t>
            </w:r>
            <w:r>
              <w:rPr>
                <w:rFonts w:ascii="仿宋_GB2312" w:hAnsi="仿宋_GB2312" w:cs="仿宋_GB2312" w:eastAsia="仿宋_GB2312"/>
                <w:sz w:val="24"/>
              </w:rPr>
              <w:t>2</w:t>
            </w:r>
            <w:r>
              <w:rPr>
                <w:rFonts w:ascii="仿宋_GB2312" w:hAnsi="仿宋_GB2312" w:cs="仿宋_GB2312" w:eastAsia="仿宋_GB2312"/>
                <w:sz w:val="24"/>
              </w:rPr>
              <w:t>次）；其他区域清洁内容、频率与病房清洁相同。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公共卫生间：地面清洁和收生活垃圾（每天至少</w:t>
            </w:r>
            <w:r>
              <w:rPr>
                <w:rFonts w:ascii="仿宋_GB2312" w:hAnsi="仿宋_GB2312" w:cs="仿宋_GB2312" w:eastAsia="仿宋_GB2312"/>
                <w:sz w:val="24"/>
              </w:rPr>
              <w:t>2-3</w:t>
            </w:r>
            <w:r>
              <w:rPr>
                <w:rFonts w:ascii="仿宋_GB2312" w:hAnsi="仿宋_GB2312" w:cs="仿宋_GB2312" w:eastAsia="仿宋_GB2312"/>
                <w:sz w:val="24"/>
              </w:rPr>
              <w:t>次）；门把手、镜面</w:t>
            </w:r>
            <w:r>
              <w:rPr>
                <w:rFonts w:ascii="仿宋_GB2312" w:hAnsi="仿宋_GB2312" w:cs="仿宋_GB2312" w:eastAsia="仿宋_GB2312"/>
                <w:sz w:val="24"/>
              </w:rPr>
              <w:t>/</w:t>
            </w:r>
            <w:r>
              <w:rPr>
                <w:rFonts w:ascii="仿宋_GB2312" w:hAnsi="仿宋_GB2312" w:cs="仿宋_GB2312" w:eastAsia="仿宋_GB2312"/>
                <w:sz w:val="24"/>
              </w:rPr>
              <w:t>玻璃、水龙头、洗手池、便池</w:t>
            </w:r>
            <w:r>
              <w:rPr>
                <w:rFonts w:ascii="仿宋_GB2312" w:hAnsi="仿宋_GB2312" w:cs="仿宋_GB2312" w:eastAsia="仿宋_GB2312"/>
                <w:sz w:val="24"/>
              </w:rPr>
              <w:t>/</w:t>
            </w:r>
            <w:r>
              <w:rPr>
                <w:rFonts w:ascii="仿宋_GB2312" w:hAnsi="仿宋_GB2312" w:cs="仿宋_GB2312" w:eastAsia="仿宋_GB2312"/>
                <w:sz w:val="24"/>
              </w:rPr>
              <w:t>马桶等洁具（每天至少</w:t>
            </w:r>
            <w:r>
              <w:rPr>
                <w:rFonts w:ascii="仿宋_GB2312" w:hAnsi="仿宋_GB2312" w:cs="仿宋_GB2312" w:eastAsia="仿宋_GB2312"/>
                <w:sz w:val="24"/>
              </w:rPr>
              <w:t>1</w:t>
            </w:r>
            <w:r>
              <w:rPr>
                <w:rFonts w:ascii="仿宋_GB2312" w:hAnsi="仿宋_GB2312" w:cs="仿宋_GB2312" w:eastAsia="仿宋_GB2312"/>
                <w:sz w:val="24"/>
              </w:rPr>
              <w:t>次）；其他区域清洁内容、频率与病房清洁相同。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ICU</w:t>
            </w:r>
            <w:r>
              <w:rPr>
                <w:rFonts w:ascii="仿宋_GB2312" w:hAnsi="仿宋_GB2312" w:cs="仿宋_GB2312" w:eastAsia="仿宋_GB2312"/>
                <w:sz w:val="24"/>
              </w:rPr>
              <w:t>、透析中心、抢救室等特殊科室</w:t>
            </w:r>
            <w:r>
              <w:rPr>
                <w:rFonts w:ascii="仿宋_GB2312" w:hAnsi="仿宋_GB2312" w:cs="仿宋_GB2312" w:eastAsia="仿宋_GB2312"/>
                <w:sz w:val="24"/>
              </w:rPr>
              <w:t>:</w:t>
            </w:r>
            <w:r>
              <w:rPr>
                <w:rFonts w:ascii="仿宋_GB2312" w:hAnsi="仿宋_GB2312" w:cs="仿宋_GB2312" w:eastAsia="仿宋_GB2312"/>
                <w:sz w:val="24"/>
              </w:rPr>
              <w:t>保洁范围同病区，清洁频次、消毒规范按现有院感和各科室要求。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手术室：保洁范围同病区，清洁频次按现有院感和各科室要求。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办公区：保洁内容、频次和病区公共区域相同。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外围：垃圾暂存点垃圾收集每天至少两次，楼道、楼梯、扶手清洁每天</w:t>
            </w:r>
            <w:r>
              <w:rPr>
                <w:rFonts w:ascii="仿宋_GB2312" w:hAnsi="仿宋_GB2312" w:cs="仿宋_GB2312" w:eastAsia="仿宋_GB2312"/>
                <w:sz w:val="24"/>
              </w:rPr>
              <w:t>1</w:t>
            </w:r>
            <w:r>
              <w:rPr>
                <w:rFonts w:ascii="仿宋_GB2312" w:hAnsi="仿宋_GB2312" w:cs="仿宋_GB2312" w:eastAsia="仿宋_GB2312"/>
                <w:sz w:val="24"/>
              </w:rPr>
              <w:t>次；道路清扫、绿化带捡拾生活垃圾及垃圾桶清洁（每天至少</w:t>
            </w:r>
            <w:r>
              <w:rPr>
                <w:rFonts w:ascii="仿宋_GB2312" w:hAnsi="仿宋_GB2312" w:cs="仿宋_GB2312" w:eastAsia="仿宋_GB2312"/>
                <w:sz w:val="24"/>
              </w:rPr>
              <w:t>1</w:t>
            </w:r>
            <w:r>
              <w:rPr>
                <w:rFonts w:ascii="仿宋_GB2312" w:hAnsi="仿宋_GB2312" w:cs="仿宋_GB2312" w:eastAsia="仿宋_GB2312"/>
                <w:sz w:val="24"/>
              </w:rPr>
              <w:t>一</w:t>
            </w:r>
            <w:r>
              <w:rPr>
                <w:rFonts w:ascii="仿宋_GB2312" w:hAnsi="仿宋_GB2312" w:cs="仿宋_GB2312" w:eastAsia="仿宋_GB2312"/>
                <w:sz w:val="24"/>
              </w:rPr>
              <w:t>2</w:t>
            </w:r>
            <w:r>
              <w:rPr>
                <w:rFonts w:ascii="仿宋_GB2312" w:hAnsi="仿宋_GB2312" w:cs="仿宋_GB2312" w:eastAsia="仿宋_GB2312"/>
                <w:sz w:val="24"/>
              </w:rPr>
              <w:t>次）、标志标牌抹尘和栏杆、坐椅清洁、天台清扫（每周至少</w:t>
            </w:r>
            <w:r>
              <w:rPr>
                <w:rFonts w:ascii="仿宋_GB2312" w:hAnsi="仿宋_GB2312" w:cs="仿宋_GB2312" w:eastAsia="仿宋_GB2312"/>
                <w:sz w:val="24"/>
              </w:rPr>
              <w:t>1</w:t>
            </w:r>
            <w:r>
              <w:rPr>
                <w:rFonts w:ascii="仿宋_GB2312" w:hAnsi="仿宋_GB2312" w:cs="仿宋_GB2312" w:eastAsia="仿宋_GB2312"/>
                <w:sz w:val="24"/>
              </w:rPr>
              <w:t>次）、玻璃围墙及重点区域定期刷洗（每月至少</w:t>
            </w:r>
            <w:r>
              <w:rPr>
                <w:rFonts w:ascii="仿宋_GB2312" w:hAnsi="仿宋_GB2312" w:cs="仿宋_GB2312" w:eastAsia="仿宋_GB2312"/>
                <w:sz w:val="24"/>
              </w:rPr>
              <w:t>1</w:t>
            </w:r>
            <w:r>
              <w:rPr>
                <w:rFonts w:ascii="仿宋_GB2312" w:hAnsi="仿宋_GB2312" w:cs="仿宋_GB2312" w:eastAsia="仿宋_GB2312"/>
                <w:sz w:val="24"/>
              </w:rPr>
              <w:t>一</w:t>
            </w:r>
            <w:r>
              <w:rPr>
                <w:rFonts w:ascii="仿宋_GB2312" w:hAnsi="仿宋_GB2312" w:cs="仿宋_GB2312" w:eastAsia="仿宋_GB2312"/>
                <w:sz w:val="24"/>
              </w:rPr>
              <w:t>2</w:t>
            </w:r>
            <w:r>
              <w:rPr>
                <w:rFonts w:ascii="仿宋_GB2312" w:hAnsi="仿宋_GB2312" w:cs="仿宋_GB2312" w:eastAsia="仿宋_GB2312"/>
                <w:sz w:val="24"/>
              </w:rPr>
              <w:t>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垃圾收集、转运：全院医疗垃圾、生活垃圾按</w:t>
            </w:r>
            <w:r>
              <w:rPr>
                <w:rFonts w:ascii="仿宋_GB2312" w:hAnsi="仿宋_GB2312" w:cs="仿宋_GB2312" w:eastAsia="仿宋_GB2312"/>
                <w:sz w:val="24"/>
              </w:rPr>
              <w:t>采购人</w:t>
            </w:r>
            <w:r>
              <w:rPr>
                <w:rFonts w:ascii="仿宋_GB2312" w:hAnsi="仿宋_GB2312" w:cs="仿宋_GB2312" w:eastAsia="仿宋_GB2312"/>
                <w:sz w:val="24"/>
              </w:rPr>
              <w:t>规定的时间、线路进行收集、转运和与处置公司交接并协助上车。</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专项清洁计划：</w:t>
            </w:r>
            <w:r>
              <w:rPr>
                <w:rFonts w:ascii="仿宋_GB2312" w:hAnsi="仿宋_GB2312" w:cs="仿宋_GB2312" w:eastAsia="仿宋_GB2312"/>
                <w:sz w:val="24"/>
              </w:rPr>
              <w:t>垃圾转运至少每天</w:t>
            </w: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注：</w:t>
            </w:r>
            <w:r>
              <w:rPr>
                <w:rFonts w:ascii="仿宋_GB2312" w:hAnsi="仿宋_GB2312" w:cs="仿宋_GB2312" w:eastAsia="仿宋_GB2312"/>
                <w:sz w:val="24"/>
              </w:rPr>
              <w:t>特殊场所、特殊需求视情况进行调整）。</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配电房、锅炉房、洗衣房、各房屋屋顶等后勤保障用房设施设备、地面等全面清洁，</w:t>
            </w:r>
            <w:r>
              <w:rPr>
                <w:rFonts w:ascii="仿宋_GB2312" w:hAnsi="仿宋_GB2312" w:cs="仿宋_GB2312" w:eastAsia="仿宋_GB2312"/>
                <w:sz w:val="24"/>
              </w:rPr>
              <w:t>每</w:t>
            </w:r>
            <w:r>
              <w:rPr>
                <w:rFonts w:ascii="仿宋_GB2312" w:hAnsi="仿宋_GB2312" w:cs="仿宋_GB2312" w:eastAsia="仿宋_GB2312"/>
                <w:sz w:val="24"/>
              </w:rPr>
              <w:t>半月</w:t>
            </w:r>
            <w:r>
              <w:rPr>
                <w:rFonts w:ascii="仿宋_GB2312" w:hAnsi="仿宋_GB2312" w:cs="仿宋_GB2312" w:eastAsia="仿宋_GB2312"/>
                <w:sz w:val="24"/>
              </w:rPr>
              <w:t>至少</w:t>
            </w:r>
            <w:r>
              <w:rPr>
                <w:rFonts w:ascii="仿宋_GB2312" w:hAnsi="仿宋_GB2312" w:cs="仿宋_GB2312" w:eastAsia="仿宋_GB2312"/>
                <w:sz w:val="24"/>
              </w:rPr>
              <w:t>1</w:t>
            </w:r>
            <w:r>
              <w:rPr>
                <w:rFonts w:ascii="仿宋_GB2312" w:hAnsi="仿宋_GB2312" w:cs="仿宋_GB2312" w:eastAsia="仿宋_GB2312"/>
                <w:sz w:val="24"/>
              </w:rPr>
              <w:t>次。</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项目服务标准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采购人</w:t>
            </w:r>
            <w:r>
              <w:rPr>
                <w:rFonts w:ascii="仿宋_GB2312" w:hAnsi="仿宋_GB2312" w:cs="仿宋_GB2312" w:eastAsia="仿宋_GB2312"/>
                <w:sz w:val="24"/>
              </w:rPr>
              <w:t>环境保洁标准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公共区域及设施：大厅、走廊、房门、通道地面、宣传栏、装饰物、楼道等区域、干净，无尘土、污渍、烟头、纸屑、油迹及垃圾，扶手无尘土；墙面光洁、玻璃明亮、无污渍、无蜘蛛网及其它粘附杂物；隔板无尘土，污迹；天花板、空调风口外表面、灯具、指示牌、外露管道等顶部设施无积尘、无蜘蛛网；院区环境道路无明显浮尘、烟头、果皮、纸屑；花基、花坛无烟头等生活垃圾；道路无杂物、积水、泥沙；垃圾桶、果皮箱：表面光亮无污迹、油迹、异味、周边无积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卫生间：洗手池台面无水迹、无尘土、无污物；洗手池瓷壁无污垢，无痰迹及头发等不洁物；水龙头无印迹、污垢、光亮、洁净；镜面无水迹、尘土、污迹；小便池无尿圬（黄迹）、无污物、喷水嘴应洁净；大便池内外洁净、无污垢黄迹；手纸架无手印、光亮、洁净；纸篓污物量不超过桶体</w:t>
            </w:r>
            <w:r>
              <w:rPr>
                <w:rFonts w:ascii="仿宋_GB2312" w:hAnsi="仿宋_GB2312" w:cs="仿宋_GB2312" w:eastAsia="仿宋_GB2312"/>
                <w:sz w:val="24"/>
              </w:rPr>
              <w:t>3/4</w:t>
            </w:r>
            <w:r>
              <w:rPr>
                <w:rFonts w:ascii="仿宋_GB2312" w:hAnsi="仿宋_GB2312" w:cs="仿宋_GB2312" w:eastAsia="仿宋_GB2312"/>
                <w:sz w:val="24"/>
              </w:rPr>
              <w:t>，内外表干净，无积水；无异味。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垃圾运送：医疗废物与生活垃圾分车运送、专人收运、交接登记清楚（医疗垃圾），每天清运不低于两次。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病房保洁标准</w:t>
            </w:r>
            <w:r>
              <w:rPr>
                <w:rFonts w:ascii="仿宋_GB2312" w:hAnsi="仿宋_GB2312" w:cs="仿宋_GB2312" w:eastAsia="仿宋_GB2312"/>
                <w:sz w:val="24"/>
              </w:rPr>
              <w:t>地面：洁净、光亮、无尘土、痰迹、碎纸、烟头及垃圾杂物；踢脚：目视无尘、无污物；墙面：无手印、污迹、无灰尘、定期清洁；窗户：明亮、无积灰。玻璃幕墙、门、窗、镜面、围栏无污迹、无水迹；天花板：无蜘蛛网、无积灰；床、床头柜、床架：无尘土、无积灰。清洁用抹布一床单元一巾；清洁用拖布必须分区挂放；灯具：无厚积尘土。灯具内无昆虫，灯盖、灯柱、灯罩明亮有光泽；标识牌：光亮、干净、无污渍；木（塑）质器材：木（塑）物件表面光洁、无污迹，现本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办公区保洁标准：同病房保洁标准一致。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院落、道路保洁标准：院落整洁、卫生、无杂物；人行道、走道等地带无垃圾、烟头、杂物；定期清理屋顶杂物，保持屋顶排水畅通；定期清理全院排水沟和吐水口，保持沟内无杂物，排水畅通。</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医疗废物收集：执行中华人民共和国《医疗废物管理规范》</w:t>
            </w:r>
            <w:r>
              <w:rPr>
                <w:rFonts w:ascii="仿宋_GB2312" w:hAnsi="仿宋_GB2312" w:cs="仿宋_GB2312" w:eastAsia="仿宋_GB2312"/>
                <w:sz w:val="24"/>
              </w:rPr>
              <w:t>、《医院医疗废物管理规定》。医疗废物不得出售或私自处理。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安排专人要定时收取、收集，按时用专用工具、专用塑料规范密封收集、运输至指定地点、过秤、数量记录、移交医废处理公司并记录签字。容器密闭规范、标识清楚。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生活垃圾和医疗垃圾的分类清运，不得混装清运。生活垃圾娄和垃圾袋均由投标人统一配备（色调、样式需经采购人同意）。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垃圾袋每天至少更换两次，及时巡视并清除病区病房垃圾，如因患者呕吐需重复更换，则应无条件予以更换。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生活垃圾存放于指定位置，每天及时清运，做到垃圾日产日清，垃圾箱（桶）每天清洗，做到箱（桶）体清洁无污迹、无损坏。院区内生活垃圾每日清运至市政垃圾处理中心。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消毒质量要求：消毒消杀主要指临床病区、各诊室、各辅检科室，原则上每天至少一次，特殊科室、特殊情况可根据情况增加消毒消杀次数，要求记录要完整、规范、准确。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采购人</w:t>
            </w:r>
            <w:r>
              <w:rPr>
                <w:rFonts w:ascii="仿宋_GB2312" w:hAnsi="仿宋_GB2312" w:cs="仿宋_GB2312" w:eastAsia="仿宋_GB2312"/>
                <w:sz w:val="24"/>
              </w:rPr>
              <w:t>消毒隔离要求，避免交叉感染。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做到一台一巾，一床一巾，严禁一巾多用。</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正确分区域使用地拖，保持卫生区域干净，无污迹，防止交叉感染。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用消毒液清洁出院病人的床单位，保洁范围内消毒用品由投标方提供。</w:t>
            </w:r>
          </w:p>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w:t>
            </w:r>
            <w:r>
              <w:rPr>
                <w:rFonts w:ascii="仿宋_GB2312" w:hAnsi="仿宋_GB2312" w:cs="仿宋_GB2312" w:eastAsia="仿宋_GB2312"/>
                <w:sz w:val="24"/>
              </w:rPr>
              <w:t>具备类似业绩，</w:t>
            </w:r>
            <w:r>
              <w:rPr>
                <w:rFonts w:ascii="仿宋_GB2312" w:hAnsi="仿宋_GB2312" w:cs="仿宋_GB2312" w:eastAsia="仿宋_GB2312"/>
                <w:sz w:val="24"/>
              </w:rPr>
              <w:t>根据招标文件的要求、现场情况以及自身经验提出具有针对性的物业管理计划、服务方案措施及突发情况的应急能力；要在投标文件中详细说明项目组织结构图、物业管理计划（年季、月、周）、实施方案、实施标准与流程、质量保证措施以及达到的目标等内容，并提出服务的设想及建议。特别是针对</w:t>
            </w:r>
            <w:r>
              <w:rPr>
                <w:rFonts w:ascii="仿宋_GB2312" w:hAnsi="仿宋_GB2312" w:cs="仿宋_GB2312" w:eastAsia="仿宋_GB2312"/>
                <w:sz w:val="24"/>
              </w:rPr>
              <w:t>采购人</w:t>
            </w:r>
            <w:r>
              <w:rPr>
                <w:rFonts w:ascii="仿宋_GB2312" w:hAnsi="仿宋_GB2312" w:cs="仿宋_GB2312" w:eastAsia="仿宋_GB2312"/>
                <w:sz w:val="24"/>
              </w:rPr>
              <w:t>服务保障方案、</w:t>
            </w:r>
            <w:r>
              <w:rPr>
                <w:rFonts w:ascii="仿宋_GB2312" w:hAnsi="仿宋_GB2312" w:cs="仿宋_GB2312" w:eastAsia="仿宋_GB2312"/>
                <w:sz w:val="24"/>
              </w:rPr>
              <w:t>智能化</w:t>
            </w:r>
            <w:r>
              <w:rPr>
                <w:rFonts w:ascii="仿宋_GB2312" w:hAnsi="仿宋_GB2312" w:cs="仿宋_GB2312" w:eastAsia="仿宋_GB2312"/>
                <w:sz w:val="24"/>
              </w:rPr>
              <w:t>信息</w:t>
            </w:r>
            <w:r>
              <w:rPr>
                <w:rFonts w:ascii="仿宋_GB2312" w:hAnsi="仿宋_GB2312" w:cs="仿宋_GB2312" w:eastAsia="仿宋_GB2312"/>
                <w:sz w:val="24"/>
              </w:rPr>
              <w:t>管理，</w:t>
            </w:r>
            <w:r>
              <w:rPr>
                <w:rFonts w:ascii="仿宋_GB2312" w:hAnsi="仿宋_GB2312" w:cs="仿宋_GB2312" w:eastAsia="仿宋_GB2312"/>
                <w:sz w:val="24"/>
              </w:rPr>
              <w:t>措施要详细、具体，有较高的可操作性。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投标人应认真踏勘现场，熟悉</w:t>
            </w:r>
            <w:r>
              <w:rPr>
                <w:rFonts w:ascii="仿宋_GB2312" w:hAnsi="仿宋_GB2312" w:cs="仿宋_GB2312" w:eastAsia="仿宋_GB2312"/>
                <w:sz w:val="24"/>
              </w:rPr>
              <w:t>采购人</w:t>
            </w:r>
            <w:r>
              <w:rPr>
                <w:rFonts w:ascii="仿宋_GB2312" w:hAnsi="仿宋_GB2312" w:cs="仿宋_GB2312" w:eastAsia="仿宋_GB2312"/>
                <w:sz w:val="24"/>
              </w:rPr>
              <w:t>现场及周围地形，交通道路等情况，以获得一切可能影响投标报价及投标方案的其他情况。踏勘或放弃踏勘的投标单位将被视为已确认所有现场条件和预计到了可能发生的异常情况。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投标人需提供各岗位人员配备方案，提供各工种人员及管理人员的工作范围、工作制度、工作流程、岗位职责、工作标准、考核标准及实施方案。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投标人需提供在本院服务的人员详细工作班次、各时间段工作内容。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投标人需提供人员工资、福利以及各种费用；设备、工具、物料的名称、规格型号、费用、折旧明细；总费用组成</w:t>
            </w:r>
            <w:r>
              <w:rPr>
                <w:rFonts w:ascii="仿宋_GB2312" w:hAnsi="仿宋_GB2312" w:cs="仿宋_GB2312" w:eastAsia="仿宋_GB2312"/>
                <w:sz w:val="24"/>
              </w:rPr>
              <w:t>不低于</w:t>
            </w:r>
            <w:r>
              <w:rPr>
                <w:rFonts w:ascii="仿宋_GB2312" w:hAnsi="仿宋_GB2312" w:cs="仿宋_GB2312" w:eastAsia="仿宋_GB2312"/>
                <w:sz w:val="24"/>
              </w:rPr>
              <w:t>当地政府最低工资标准</w:t>
            </w:r>
            <w:r>
              <w:rPr>
                <w:rFonts w:ascii="仿宋_GB2312" w:hAnsi="仿宋_GB2312" w:cs="仿宋_GB2312" w:eastAsia="仿宋_GB2312"/>
                <w:sz w:val="24"/>
              </w:rPr>
              <w:t>加养老、医疗、工伤等保险费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投标人需提供人员的培训管理制度，提供培训的时限与内容（职业防护、职业素质、礼仪等）。</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投标人需提供绩效考核等制约及激励机制，自报奖惩制度。</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投标人需提供详细的质量控制措施，包括但不限于主管或领班每日检查、经理每周检查、与</w:t>
            </w:r>
            <w:r>
              <w:rPr>
                <w:rFonts w:ascii="仿宋_GB2312" w:hAnsi="仿宋_GB2312" w:cs="仿宋_GB2312" w:eastAsia="仿宋_GB2312"/>
                <w:sz w:val="24"/>
              </w:rPr>
              <w:t>采购人</w:t>
            </w:r>
            <w:r>
              <w:rPr>
                <w:rFonts w:ascii="仿宋_GB2312" w:hAnsi="仿宋_GB2312" w:cs="仿宋_GB2312" w:eastAsia="仿宋_GB2312"/>
                <w:sz w:val="24"/>
              </w:rPr>
              <w:t>的联合检查和定期的联席会议。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投标人需提供各突发事件应急预案</w:t>
            </w:r>
            <w:r>
              <w:rPr>
                <w:rFonts w:ascii="仿宋_GB2312" w:hAnsi="仿宋_GB2312" w:cs="仿宋_GB2312" w:eastAsia="仿宋_GB2312"/>
                <w:sz w:val="24"/>
              </w:rPr>
              <w:t>、疫情防控方案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为提高抗风险能力，使采购人免受连带责任或损失，</w:t>
            </w:r>
            <w:r>
              <w:rPr>
                <w:rFonts w:ascii="仿宋_GB2312" w:hAnsi="仿宋_GB2312" w:cs="仿宋_GB2312" w:eastAsia="仿宋_GB2312"/>
                <w:sz w:val="24"/>
                <w:color w:val="0000FF"/>
              </w:rPr>
              <w:t>中</w:t>
            </w:r>
            <w:r>
              <w:rPr>
                <w:rFonts w:ascii="仿宋_GB2312" w:hAnsi="仿宋_GB2312" w:cs="仿宋_GB2312" w:eastAsia="仿宋_GB2312"/>
                <w:sz w:val="24"/>
                <w:color w:val="0000FF"/>
              </w:rPr>
              <w:t>标人</w:t>
            </w:r>
            <w:r>
              <w:rPr>
                <w:rFonts w:ascii="仿宋_GB2312" w:hAnsi="仿宋_GB2312" w:cs="仿宋_GB2312" w:eastAsia="仿宋_GB2312"/>
                <w:sz w:val="24"/>
              </w:rPr>
              <w:t>必须为本项目所有员工购买公众责任险和人身意外保险。相应保单复印件盖投标人公章供采购人备案。</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中标人需在进场后办理相关备案等一切手续（如有</w:t>
            </w:r>
            <w:r>
              <w:rPr>
                <w:rFonts w:ascii="仿宋_GB2312" w:hAnsi="仿宋_GB2312" w:cs="仿宋_GB2312" w:eastAsia="仿宋_GB2312"/>
                <w:sz w:val="24"/>
              </w:rPr>
              <w:t>）</w:t>
            </w:r>
            <w:r>
              <w:rPr>
                <w:rFonts w:ascii="仿宋_GB2312" w:hAnsi="仿宋_GB2312" w:cs="仿宋_GB2312" w:eastAsia="仿宋_GB2312"/>
                <w:sz w:val="24"/>
              </w:rPr>
              <w:t>，确保</w:t>
            </w:r>
            <w:r>
              <w:rPr>
                <w:rFonts w:ascii="仿宋_GB2312" w:hAnsi="仿宋_GB2312" w:cs="仿宋_GB2312" w:eastAsia="仿宋_GB2312"/>
                <w:sz w:val="24"/>
              </w:rPr>
              <w:t>采购人</w:t>
            </w:r>
            <w:r>
              <w:rPr>
                <w:rFonts w:ascii="仿宋_GB2312" w:hAnsi="仿宋_GB2312" w:cs="仿宋_GB2312" w:eastAsia="仿宋_GB2312"/>
                <w:sz w:val="24"/>
              </w:rPr>
              <w:t>正常运转，所需的相关费用包含在投标总价中。</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中标人需承诺每月提供合同岗位人员所交的五险、工资支付凭证及财务运行报表，同时提供物业成本分解到科室等相关数据，配合</w:t>
            </w:r>
            <w:r>
              <w:rPr>
                <w:rFonts w:ascii="仿宋_GB2312" w:hAnsi="仿宋_GB2312" w:cs="仿宋_GB2312" w:eastAsia="仿宋_GB2312"/>
                <w:sz w:val="24"/>
              </w:rPr>
              <w:t>采购人</w:t>
            </w:r>
            <w:r>
              <w:rPr>
                <w:rFonts w:ascii="仿宋_GB2312" w:hAnsi="仿宋_GB2312" w:cs="仿宋_GB2312" w:eastAsia="仿宋_GB2312"/>
                <w:sz w:val="24"/>
              </w:rPr>
              <w:t>进行物业成本核算。</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中标人应积极配合</w:t>
            </w:r>
            <w:r>
              <w:rPr>
                <w:rFonts w:ascii="仿宋_GB2312" w:hAnsi="仿宋_GB2312" w:cs="仿宋_GB2312" w:eastAsia="仿宋_GB2312"/>
                <w:sz w:val="24"/>
              </w:rPr>
              <w:t>采购人</w:t>
            </w:r>
            <w:r>
              <w:rPr>
                <w:rFonts w:ascii="仿宋_GB2312" w:hAnsi="仿宋_GB2312" w:cs="仿宋_GB2312" w:eastAsia="仿宋_GB2312"/>
                <w:sz w:val="24"/>
              </w:rPr>
              <w:t>做好精神文明调查、节能降耗、安全生产、各类创建等相关工作，具体情况由</w:t>
            </w:r>
            <w:r>
              <w:rPr>
                <w:rFonts w:ascii="仿宋_GB2312" w:hAnsi="仿宋_GB2312" w:cs="仿宋_GB2312" w:eastAsia="仿宋_GB2312"/>
                <w:sz w:val="24"/>
              </w:rPr>
              <w:t>采购人</w:t>
            </w:r>
            <w:r>
              <w:rPr>
                <w:rFonts w:ascii="仿宋_GB2312" w:hAnsi="仿宋_GB2312" w:cs="仿宋_GB2312" w:eastAsia="仿宋_GB2312"/>
                <w:sz w:val="24"/>
              </w:rPr>
              <w:t>安排。</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中标人负责</w:t>
            </w:r>
            <w:r>
              <w:rPr>
                <w:rFonts w:ascii="仿宋_GB2312" w:hAnsi="仿宋_GB2312" w:cs="仿宋_GB2312" w:eastAsia="仿宋_GB2312"/>
                <w:sz w:val="24"/>
              </w:rPr>
              <w:t>采购人</w:t>
            </w:r>
            <w:r>
              <w:rPr>
                <w:rFonts w:ascii="仿宋_GB2312" w:hAnsi="仿宋_GB2312" w:cs="仿宋_GB2312" w:eastAsia="仿宋_GB2312"/>
                <w:sz w:val="24"/>
              </w:rPr>
              <w:t>医疗废弃物收集员等特殊工种岗位员工（国家强制体检）的每年</w:t>
            </w:r>
            <w:r>
              <w:rPr>
                <w:rFonts w:ascii="仿宋_GB2312" w:hAnsi="仿宋_GB2312" w:cs="仿宋_GB2312" w:eastAsia="仿宋_GB2312"/>
                <w:sz w:val="24"/>
              </w:rPr>
              <w:t>1</w:t>
            </w:r>
            <w:r>
              <w:rPr>
                <w:rFonts w:ascii="仿宋_GB2312" w:hAnsi="仿宋_GB2312" w:cs="仿宋_GB2312" w:eastAsia="仿宋_GB2312"/>
                <w:sz w:val="24"/>
              </w:rPr>
              <w:t>次体检或者符合相关要求。</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中标人严格遵照国家及地方相关安全法规，所产生的相关安全责任均由中标方承担。</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中标人要自觉遵守国家相关法律法规，教育员工不得泄露、倒卖逝者及</w:t>
            </w:r>
            <w:r>
              <w:rPr>
                <w:rFonts w:ascii="仿宋_GB2312" w:hAnsi="仿宋_GB2312" w:cs="仿宋_GB2312" w:eastAsia="仿宋_GB2312"/>
                <w:sz w:val="24"/>
              </w:rPr>
              <w:t>家属信息；不得参与、介绍、推荐殡仪服务。</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制定服务方案，包括</w:t>
            </w:r>
            <w:r>
              <w:rPr>
                <w:rFonts w:ascii="仿宋_GB2312" w:hAnsi="仿宋_GB2312" w:cs="仿宋_GB2312" w:eastAsia="仿宋_GB2312"/>
                <w:sz w:val="24"/>
              </w:rPr>
              <w:t>服务</w:t>
            </w:r>
            <w:r>
              <w:rPr>
                <w:rFonts w:ascii="仿宋_GB2312" w:hAnsi="仿宋_GB2312" w:cs="仿宋_GB2312" w:eastAsia="仿宋_GB2312"/>
                <w:sz w:val="24"/>
              </w:rPr>
              <w:t>的整体设想、策划及组织落实方案</w:t>
            </w:r>
            <w:r>
              <w:rPr>
                <w:rFonts w:ascii="仿宋_GB2312" w:hAnsi="仿宋_GB2312" w:cs="仿宋_GB2312" w:eastAsia="仿宋_GB2312"/>
                <w:sz w:val="24"/>
              </w:rPr>
              <w:t>、</w:t>
            </w:r>
            <w:r>
              <w:rPr>
                <w:rFonts w:ascii="仿宋_GB2312" w:hAnsi="仿宋_GB2312" w:cs="仿宋_GB2312" w:eastAsia="仿宋_GB2312"/>
                <w:sz w:val="24"/>
              </w:rPr>
              <w:t>项目管理机构设置</w:t>
            </w:r>
            <w:r>
              <w:rPr>
                <w:rFonts w:ascii="仿宋_GB2312" w:hAnsi="仿宋_GB2312" w:cs="仿宋_GB2312" w:eastAsia="仿宋_GB2312"/>
                <w:sz w:val="24"/>
              </w:rPr>
              <w:t>方案、</w:t>
            </w:r>
            <w:r>
              <w:rPr>
                <w:rFonts w:ascii="仿宋_GB2312" w:hAnsi="仿宋_GB2312" w:cs="仿宋_GB2312" w:eastAsia="仿宋_GB2312"/>
                <w:sz w:val="24"/>
              </w:rPr>
              <w:t>运行</w:t>
            </w:r>
            <w:r>
              <w:rPr>
                <w:rFonts w:ascii="仿宋_GB2312" w:hAnsi="仿宋_GB2312" w:cs="仿宋_GB2312" w:eastAsia="仿宋_GB2312"/>
                <w:sz w:val="24"/>
              </w:rPr>
              <w:t>方案</w:t>
            </w:r>
            <w:r>
              <w:rPr>
                <w:rFonts w:ascii="仿宋_GB2312" w:hAnsi="仿宋_GB2312" w:cs="仿宋_GB2312" w:eastAsia="仿宋_GB2312"/>
                <w:sz w:val="24"/>
              </w:rPr>
              <w:t>、</w:t>
            </w:r>
            <w:r>
              <w:rPr>
                <w:rFonts w:ascii="仿宋_GB2312" w:hAnsi="仿宋_GB2312" w:cs="仿宋_GB2312" w:eastAsia="仿宋_GB2312"/>
                <w:sz w:val="24"/>
              </w:rPr>
              <w:t>人员培训方案</w:t>
            </w:r>
            <w:r>
              <w:rPr>
                <w:rFonts w:ascii="仿宋_GB2312" w:hAnsi="仿宋_GB2312" w:cs="仿宋_GB2312" w:eastAsia="仿宋_GB2312"/>
                <w:sz w:val="24"/>
              </w:rPr>
              <w:t>、</w:t>
            </w:r>
            <w:r>
              <w:rPr>
                <w:rFonts w:ascii="仿宋_GB2312" w:hAnsi="仿宋_GB2312" w:cs="仿宋_GB2312" w:eastAsia="仿宋_GB2312"/>
                <w:sz w:val="24"/>
              </w:rPr>
              <w:t>应急处理方案。</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提供企业实力相关资料</w:t>
            </w:r>
            <w:r>
              <w:rPr>
                <w:rFonts w:ascii="仿宋_GB2312" w:hAnsi="仿宋_GB2312" w:cs="仿宋_GB2312" w:eastAsia="仿宋_GB2312"/>
                <w:sz w:val="24"/>
              </w:rPr>
              <w:t>、项目经理之外的保洁人员职业培训合格证书及相关承诺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其他未尽事宜，双方协商一致后再合同中约定。</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ind w:firstLine="480"/>
              <w:jc w:val="both"/>
            </w:pPr>
            <w:r>
              <w:rPr>
                <w:rFonts w:ascii="仿宋_GB2312" w:hAnsi="仿宋_GB2312" w:cs="仿宋_GB2312" w:eastAsia="仿宋_GB2312"/>
                <w:sz w:val="24"/>
                <w:b/>
              </w:rPr>
              <w:t>★四、用品、材料报价相关要求等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投标人须自行解决保洁作业机具和劳防用品，且必须符合国家相关安全法规的要求。</w:t>
            </w:r>
          </w:p>
          <w:p>
            <w:pPr>
              <w:pStyle w:val="null3"/>
              <w:ind w:firstLine="480"/>
              <w:jc w:val="left"/>
            </w:pPr>
            <w:r>
              <w:rPr>
                <w:rFonts w:ascii="仿宋_GB2312" w:hAnsi="仿宋_GB2312" w:cs="仿宋_GB2312" w:eastAsia="仿宋_GB2312"/>
                <w:sz w:val="24"/>
                <w:b/>
              </w:rPr>
              <w:t>2.</w:t>
            </w:r>
            <w:r>
              <w:rPr>
                <w:rFonts w:ascii="仿宋_GB2312" w:hAnsi="仿宋_GB2312" w:cs="仿宋_GB2312" w:eastAsia="仿宋_GB2312"/>
                <w:sz w:val="24"/>
                <w:b/>
              </w:rPr>
              <w:t>材料费用：投标人负责所有有关环境保洁所需的清洁、洗涤药剂，地面和物体表面擦拭用的消毒剂，地面养护材料和保洁工具、设备及耗材，以及包括生活垃圾和医疗垃圾的垃圾桶（蒌）塑料袋、厕所内和开水房垃圾篓（桶）、医疗废物及生活垃圾普通转运车（</w:t>
            </w:r>
            <w:r>
              <w:rPr>
                <w:rFonts w:ascii="仿宋_GB2312" w:hAnsi="仿宋_GB2312" w:cs="仿宋_GB2312" w:eastAsia="仿宋_GB2312"/>
                <w:sz w:val="24"/>
                <w:b/>
              </w:rPr>
              <w:t>采购人</w:t>
            </w:r>
            <w:r>
              <w:rPr>
                <w:rFonts w:ascii="仿宋_GB2312" w:hAnsi="仿宋_GB2312" w:cs="仿宋_GB2312" w:eastAsia="仿宋_GB2312"/>
                <w:sz w:val="24"/>
                <w:b/>
              </w:rPr>
              <w:t>现有</w:t>
            </w:r>
            <w:r>
              <w:rPr>
                <w:rFonts w:ascii="仿宋_GB2312" w:hAnsi="仿宋_GB2312" w:cs="仿宋_GB2312" w:eastAsia="仿宋_GB2312"/>
                <w:sz w:val="24"/>
                <w:b/>
              </w:rPr>
              <w:t>1</w:t>
            </w:r>
            <w:r>
              <w:rPr>
                <w:rFonts w:ascii="仿宋_GB2312" w:hAnsi="仿宋_GB2312" w:cs="仿宋_GB2312" w:eastAsia="仿宋_GB2312"/>
                <w:sz w:val="24"/>
                <w:b/>
              </w:rPr>
              <w:t>台医废智能收集车）、每包废物扎带、服装、防护用品（一次性手套、帽子、手术衣、围裙、洗手消毒液等）相关标识标牌等一切费用。</w:t>
            </w:r>
          </w:p>
          <w:p>
            <w:pPr>
              <w:pStyle w:val="null3"/>
              <w:ind w:firstLine="480"/>
              <w:jc w:val="left"/>
            </w:pPr>
            <w:r>
              <w:rPr>
                <w:rFonts w:ascii="仿宋_GB2312" w:hAnsi="仿宋_GB2312" w:cs="仿宋_GB2312" w:eastAsia="仿宋_GB2312"/>
                <w:sz w:val="24"/>
                <w:b/>
              </w:rPr>
              <w:t>3.</w:t>
            </w:r>
            <w:r>
              <w:rPr>
                <w:rFonts w:ascii="仿宋_GB2312" w:hAnsi="仿宋_GB2312" w:cs="仿宋_GB2312" w:eastAsia="仿宋_GB2312"/>
                <w:sz w:val="24"/>
                <w:b/>
              </w:rPr>
              <w:t>投标人所配置的保洁设备（专用的洗地机、自动洗地吸水机、吸水洗尘机、真空吸尘机、垃圾车、高压水枪、榨水器、不锈钢桶等）等设备的一切维修、维护费用由投标人承担。</w:t>
            </w:r>
          </w:p>
          <w:p>
            <w:pPr>
              <w:pStyle w:val="null3"/>
              <w:ind w:firstLine="480"/>
              <w:jc w:val="left"/>
            </w:pPr>
            <w:r>
              <w:rPr>
                <w:rFonts w:ascii="仿宋_GB2312" w:hAnsi="仿宋_GB2312" w:cs="仿宋_GB2312" w:eastAsia="仿宋_GB2312"/>
                <w:sz w:val="24"/>
                <w:b/>
              </w:rPr>
              <w:t>4.</w:t>
            </w:r>
            <w:r>
              <w:rPr>
                <w:rFonts w:ascii="仿宋_GB2312" w:hAnsi="仿宋_GB2312" w:cs="仿宋_GB2312" w:eastAsia="仿宋_GB2312"/>
                <w:sz w:val="24"/>
                <w:b/>
              </w:rPr>
              <w:t>人均报价包括该人员为本项目提供符合要求的环境保洁服务</w:t>
            </w:r>
            <w:r>
              <w:rPr>
                <w:rFonts w:ascii="仿宋_GB2312" w:hAnsi="仿宋_GB2312" w:cs="仿宋_GB2312" w:eastAsia="仿宋_GB2312"/>
                <w:sz w:val="24"/>
                <w:b/>
                <w:color w:val="0000FF"/>
              </w:rPr>
              <w:t>等</w:t>
            </w:r>
            <w:r>
              <w:rPr>
                <w:rFonts w:ascii="仿宋_GB2312" w:hAnsi="仿宋_GB2312" w:cs="仿宋_GB2312" w:eastAsia="仿宋_GB2312"/>
                <w:sz w:val="24"/>
                <w:b/>
              </w:rPr>
              <w:t>工作而产生的所有费用，包括人工费用、设备工具和消耗品费用、运作费用（办公用品、杂费、通讯费等）、技术支持费用（技术指导、软件使用等）、管理费（员工日常培训等）、税金及政策性文件规定及合同明示的所有风险、责任、义务等各项应有的费用。投标方在投标时须将这费用在投标文件附件《价格明细表》中列明，没有列明的费用将被</w:t>
            </w:r>
            <w:r>
              <w:rPr>
                <w:rFonts w:ascii="仿宋_GB2312" w:hAnsi="仿宋_GB2312" w:cs="仿宋_GB2312" w:eastAsia="仿宋_GB2312"/>
                <w:sz w:val="24"/>
                <w:b/>
              </w:rPr>
              <w:t>采购人</w:t>
            </w:r>
            <w:r>
              <w:rPr>
                <w:rFonts w:ascii="仿宋_GB2312" w:hAnsi="仿宋_GB2312" w:cs="仿宋_GB2312" w:eastAsia="仿宋_GB2312"/>
                <w:sz w:val="24"/>
                <w:b/>
              </w:rPr>
              <w:t>认为已包含在其他费用中或是投标人的优惠行为，在以后工作过程中产生的与本项目有关的费用（即漏报的费用），均由投标人自行承担。</w:t>
            </w:r>
          </w:p>
          <w:p>
            <w:pPr>
              <w:pStyle w:val="null3"/>
              <w:ind w:firstLine="480"/>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采购人不接受中标人任何原因所致的报价遗漏而发生的费用追加。</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中标人因违反《劳动法》等法律法规而造成采购人的连带责任和损失全部由中标人承担。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中标人为此项目所聘用的全部人员、生、老、病、死或事故原因、劳资纠纷，刑、民事案件等均与采购人无关，应签订承诺书。</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若</w:t>
            </w:r>
            <w:r>
              <w:rPr>
                <w:rFonts w:ascii="仿宋_GB2312" w:hAnsi="仿宋_GB2312" w:cs="仿宋_GB2312" w:eastAsia="仿宋_GB2312"/>
                <w:sz w:val="24"/>
              </w:rPr>
              <w:t>采购人</w:t>
            </w:r>
            <w:r>
              <w:rPr>
                <w:rFonts w:ascii="仿宋_GB2312" w:hAnsi="仿宋_GB2312" w:cs="仿宋_GB2312" w:eastAsia="仿宋_GB2312"/>
                <w:sz w:val="24"/>
              </w:rPr>
              <w:t>发展需要，建筑或局部楼层修缮、改建时，暂时不需要保洁服务，</w:t>
            </w:r>
            <w:r>
              <w:rPr>
                <w:rFonts w:ascii="仿宋_GB2312" w:hAnsi="仿宋_GB2312" w:cs="仿宋_GB2312" w:eastAsia="仿宋_GB2312"/>
                <w:sz w:val="24"/>
              </w:rPr>
              <w:t>该区域的人员及物资费用将从当月起扣除（按人均单价）。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中标人在合同服务期内如出现下列情况，将实施扣罚，罚金将从履约保证金中扣除：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中标人由于过失造成的人员、设备、设施、机房等的任何损失（人身损害或财产损失），须据实赔偿。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由于中标人原因而导致</w:t>
            </w:r>
            <w:r>
              <w:rPr>
                <w:rFonts w:ascii="仿宋_GB2312" w:hAnsi="仿宋_GB2312" w:cs="仿宋_GB2312" w:eastAsia="仿宋_GB2312"/>
                <w:sz w:val="24"/>
              </w:rPr>
              <w:t>采购人</w:t>
            </w:r>
            <w:r>
              <w:rPr>
                <w:rFonts w:ascii="仿宋_GB2312" w:hAnsi="仿宋_GB2312" w:cs="仿宋_GB2312" w:eastAsia="仿宋_GB2312"/>
                <w:sz w:val="24"/>
              </w:rPr>
              <w:t>发生安全生产事故（火灾、人身伤害，妨碍</w:t>
            </w:r>
            <w:r>
              <w:rPr>
                <w:rFonts w:ascii="仿宋_GB2312" w:hAnsi="仿宋_GB2312" w:cs="仿宋_GB2312" w:eastAsia="仿宋_GB2312"/>
                <w:sz w:val="24"/>
              </w:rPr>
              <w:t>采购人</w:t>
            </w:r>
            <w:r>
              <w:rPr>
                <w:rFonts w:ascii="仿宋_GB2312" w:hAnsi="仿宋_GB2312" w:cs="仿宋_GB2312" w:eastAsia="仿宋_GB2312"/>
                <w:sz w:val="24"/>
              </w:rPr>
              <w:t>正常秩序，国有资产损失，违反国家法律法规等），中标人须承担全部责任，并赔偿损失，另将受到</w:t>
            </w:r>
            <w:r>
              <w:rPr>
                <w:rFonts w:ascii="仿宋_GB2312" w:hAnsi="仿宋_GB2312" w:cs="仿宋_GB2312" w:eastAsia="仿宋_GB2312"/>
                <w:sz w:val="24"/>
              </w:rPr>
              <w:t>采购人</w:t>
            </w:r>
            <w:r>
              <w:rPr>
                <w:rFonts w:ascii="仿宋_GB2312" w:hAnsi="仿宋_GB2312" w:cs="仿宋_GB2312" w:eastAsia="仿宋_GB2312"/>
                <w:sz w:val="24"/>
              </w:rPr>
              <w:t>扣罚：视情节轻重扣罚</w:t>
            </w:r>
            <w:r>
              <w:rPr>
                <w:rFonts w:ascii="仿宋_GB2312" w:hAnsi="仿宋_GB2312" w:cs="仿宋_GB2312" w:eastAsia="仿宋_GB2312"/>
                <w:sz w:val="24"/>
              </w:rPr>
              <w:t>5</w:t>
            </w:r>
            <w:r>
              <w:rPr>
                <w:rFonts w:ascii="仿宋_GB2312" w:hAnsi="仿宋_GB2312" w:cs="仿宋_GB2312" w:eastAsia="仿宋_GB2312"/>
                <w:sz w:val="24"/>
              </w:rPr>
              <w:t>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万元。情节严重，采购人有权解除合同，并禁止</w:t>
            </w:r>
            <w:r>
              <w:rPr>
                <w:rFonts w:ascii="仿宋_GB2312" w:hAnsi="仿宋_GB2312" w:cs="仿宋_GB2312" w:eastAsia="仿宋_GB2312"/>
                <w:sz w:val="24"/>
              </w:rPr>
              <w:t>3</w:t>
            </w:r>
            <w:r>
              <w:rPr>
                <w:rFonts w:ascii="仿宋_GB2312" w:hAnsi="仿宋_GB2312" w:cs="仿宋_GB2312" w:eastAsia="仿宋_GB2312"/>
                <w:sz w:val="24"/>
              </w:rPr>
              <w:t>年内参与采购人同类型项目投标。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由于中标方原因导致采购人被投诉（经调查核实的人民来信、来访、来电等）、被媒体曝光、</w:t>
            </w:r>
            <w:r>
              <w:rPr>
                <w:rFonts w:ascii="仿宋_GB2312" w:hAnsi="仿宋_GB2312" w:cs="仿宋_GB2312" w:eastAsia="仿宋_GB2312"/>
                <w:sz w:val="24"/>
              </w:rPr>
              <w:t>采购人</w:t>
            </w:r>
            <w:r>
              <w:rPr>
                <w:rFonts w:ascii="仿宋_GB2312" w:hAnsi="仿宋_GB2312" w:cs="仿宋_GB2312" w:eastAsia="仿宋_GB2312"/>
                <w:sz w:val="24"/>
              </w:rPr>
              <w:t>和上级部门检查结果受影响（行风测评结果不佳、检查未达标等），中标人须承担全部责任，除赔偿由此造成的损失外，另扣罚</w:t>
            </w:r>
            <w:r>
              <w:rPr>
                <w:rFonts w:ascii="仿宋_GB2312" w:hAnsi="仿宋_GB2312" w:cs="仿宋_GB2312" w:eastAsia="仿宋_GB2312"/>
                <w:sz w:val="24"/>
              </w:rPr>
              <w:t>0.1</w:t>
            </w:r>
            <w:r>
              <w:rPr>
                <w:rFonts w:ascii="仿宋_GB2312" w:hAnsi="仿宋_GB2312" w:cs="仿宋_GB2312" w:eastAsia="仿宋_GB2312"/>
                <w:sz w:val="24"/>
              </w:rPr>
              <w:t>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每月满意度和质控考核未达标，出现安全隐患、发生安全不良事件（未构成重大事故）、发生违规违纪事件、人员未达要求等，将扣罚当月</w:t>
            </w:r>
            <w:r>
              <w:rPr>
                <w:rFonts w:ascii="仿宋_GB2312" w:hAnsi="仿宋_GB2312" w:cs="仿宋_GB2312" w:eastAsia="仿宋_GB2312"/>
                <w:sz w:val="24"/>
              </w:rPr>
              <w:t>0.1</w:t>
            </w:r>
            <w:r>
              <w:rPr>
                <w:rFonts w:ascii="仿宋_GB2312" w:hAnsi="仿宋_GB2312" w:cs="仿宋_GB2312" w:eastAsia="仿宋_GB2312"/>
                <w:sz w:val="24"/>
              </w:rPr>
              <w:t>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万元。</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每月实际服务人数少于中标服务人数的</w:t>
            </w:r>
            <w:r>
              <w:rPr>
                <w:rFonts w:ascii="仿宋_GB2312" w:hAnsi="仿宋_GB2312" w:cs="仿宋_GB2312" w:eastAsia="仿宋_GB2312"/>
                <w:sz w:val="24"/>
                <w:color w:val="000000"/>
              </w:rPr>
              <w:t>93%</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将按照每人</w:t>
            </w:r>
            <w:r>
              <w:rPr>
                <w:rFonts w:ascii="仿宋_GB2312" w:hAnsi="仿宋_GB2312" w:cs="仿宋_GB2312" w:eastAsia="仿宋_GB2312"/>
                <w:sz w:val="24"/>
                <w:color w:val="000000"/>
              </w:rPr>
              <w:t>5000</w:t>
            </w:r>
            <w:r>
              <w:rPr>
                <w:rFonts w:ascii="仿宋_GB2312" w:hAnsi="仿宋_GB2312" w:cs="仿宋_GB2312" w:eastAsia="仿宋_GB2312"/>
                <w:sz w:val="24"/>
                <w:color w:val="000000"/>
              </w:rPr>
              <w:t>元对公司进行处罚，且采购人有权终止合同，违约责任由中标公司承担。但由于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特殊情况造成的部分不适用此条。</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岳池县中医医院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采购人按照《财政部关于进一步加强政府采购需求和履约验收管理的指导意见》（财库〔2016〕205号）和 《岳池县政府采购项目履约验收工作规程》岳财采【2021】82 号以及响应文件、采购合同等相关法律、法规规定进行验收。 试用期要求：入场后的三个月为试用期，三个月后予以考核，考核分数≥80分为通过试用期考核；考核分数＜80分为不通过试用期考核，采购人有权单方面终止合同，取消其服务资格，采购人有权重新招标。</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1、成交供应商完成合同规定的第一个月管理服务工作（注：根据考核结果支付，如按约定考核无扣减情形，按8.3%支付，如考核后有扣减情形，据扣减情形支付），达到付款条件起30日内，支付合同总金额的8.30%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2、成交供应商完成合同规定的第二个月管理服务工作（注：根据考核结果支付，如按约定考核无扣减情形，按8.3%支付，如考核后有扣减情形，据扣减情形支付，达到付款条件起30日内，支付合同总金额的8.30%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3、成交供应商完成合同规定的第三个月管理服务工作（注：根据考核结果支付，如按约定考核无扣减情形，按8.3%支付，如考核后有扣减情形，据扣减情形支付，达到付款条件起30日内，支付合同总金额的8.30%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4、成交供应商完成合同规定的第四个月管理服务工作（注：根据考核结果支付，如按约定考核无扣减情形，按8.3%支付，如考核后有扣减情形，据扣减情形支付，达到付款条件起30日内，支付合同总金额的8.30%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5、成交供应商完成合同规定的第五个月管理服务工作（注：根据考核结果支付，如按约定考核无扣减情形，按8.3%支付，如考核后有扣减情形，据扣减情形支付，达到付款条件起30日内，支付合同总金额的8.30%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6、成交供应商完成合同规定的第六个月管理服务工作（注：根据考核结果支付，如按约定考核无扣减情形，按8.3%支付，如考核后有扣减情形，据扣减情形支付，达到付款条件起30日内，支付合同总金额的8.30%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7、成交供应商完成合同规定的第七个月管理服务工作（注：根据考核结果支付，如按约定考核无扣减情形，按8.3%支付，如考核后有扣减情形，据扣减情形支付，达到付款条件起30日内，支付合同总金额的8.30%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8、成交供应商完成合同规定的第八个月管理服务工作（注：根据考核结果支付，如按约定考核无扣减情形，按8.3%支付，如考核后有扣减情形，据扣减情形支付，达到付款条件起30日内，支付合同总金额的8.30%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9、成交供应商完成合同规定的第九个月管理服务工作（注：根据考核结果支付，如按约定考核无扣减情形，按8.3%支付，如考核后有扣减情形，据扣减情形支付，达到付款条件起30日内，支付合同总金额的8.30%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10、成交供应商完成合同规定的第十个月管理服务工作（注：根据考核结果支付，如按约定考核无扣减情形，按8.3%支付，如考核后有扣减情形，据扣减情形支付，达到付款条件起30日内，支付合同总金额的8.30%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11、成交供应商完成合同规定的第十一个月管理服务工作（注：根据考核结果支付，如按约定考核无扣减情形，按8.3%支付，如考核后有扣减情形，据扣减情形支付，达到付款条件起30日内，支付合同总金额的8.30%</w:t>
            </w:r>
          </w:p>
          <w:p>
            <w:pPr>
              <w:pStyle w:val="null3"/>
              <w:jc w:val="left"/>
            </w:pPr>
            <w:r>
              <w:rPr>
                <w:rFonts w:ascii="仿宋_GB2312" w:hAnsi="仿宋_GB2312" w:cs="仿宋_GB2312" w:eastAsia="仿宋_GB2312"/>
              </w:rPr>
              <w:t>12、成交供应商完成合同规定的第十二个月管理服务工作（注：根据考核结果支付，如按约定考核无扣减情形，按8.3%支付，如考核后有扣减情形，据扣减情形支付，达到付款条件起30日内，支付合同总金额的8.70%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中标人须提供中标总金额的10%作为合同的履约保证金，由采购人收取。履约保证金应在签订合同前，投标人可通过银行账户以转账、电汇、网上银行转账等形式向采购人账户提交。合同终止后60个工作日采购人根据中标人提供的中标公司账户以转账等形式退还履约保证金(无息)。但是由于中标人原因造成合同不能继续履行，履约保证金不予退还，且采购人有权追究其造成的一切损失和责任，并处罚违约金不低于履约保证金</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1、质量保修范围和保修期：根据商务要求 2、知识产权归属和处理方式：归采购人。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采购文件实质性要求审查</w:t>
            </w:r>
          </w:p>
        </w:tc>
        <w:tc>
          <w:tcPr>
            <w:tcW w:type="dxa" w:w="3322"/>
          </w:tcPr>
          <w:p>
            <w:pPr>
              <w:pStyle w:val="null3"/>
              <w:jc w:val="left"/>
            </w:pPr>
            <w:r>
              <w:rPr>
                <w:rFonts w:ascii="仿宋_GB2312" w:hAnsi="仿宋_GB2312" w:cs="仿宋_GB2312" w:eastAsia="仿宋_GB2312"/>
              </w:rPr>
              <w:t>供应商响应文件是否完全满足采购文件实质性要求</w:t>
            </w:r>
          </w:p>
        </w:tc>
        <w:tc>
          <w:tcPr>
            <w:tcW w:type="dxa" w:w="1910"/>
          </w:tcPr>
          <w:p>
            <w:pPr>
              <w:pStyle w:val="null3"/>
              <w:jc w:val="left"/>
            </w:pPr>
            <w:r>
              <w:rPr>
                <w:rFonts w:ascii="仿宋_GB2312" w:hAnsi="仿宋_GB2312" w:cs="仿宋_GB2312" w:eastAsia="仿宋_GB2312"/>
              </w:rPr>
              <w:t>响应文件封面,供应商认为应提交的其他相关材料,服务应答表,报价表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 xml:space="preserve"> 项目技术、服务要求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项目技术、服务要求</w:t>
            </w:r>
          </w:p>
        </w:tc>
        <w:tc>
          <w:tcPr>
            <w:tcW w:type="dxa" w:w="2575"/>
          </w:tcPr>
          <w:p>
            <w:pPr>
              <w:pStyle w:val="null3"/>
              <w:jc w:val="left"/>
            </w:pPr>
            <w:r>
              <w:rPr>
                <w:rFonts w:ascii="仿宋_GB2312" w:hAnsi="仿宋_GB2312" w:cs="仿宋_GB2312" w:eastAsia="仿宋_GB2312"/>
              </w:rPr>
              <w:t>1.重要技术、服务要求（“▲”）2条共9.4分，每条4.7分，完全满足该条款要求，没有负偏离的得9.4分，每有一条负偏离的扣4.7分，本项扣完为止； 2.一般技术、服务要求103 条共20.6分，每条0.2分，完全满足该条款要求，没有负偏离的得20.6分，每有一条负偏离的扣0.2分，本项扣完为止； 3.带“★”为实质性条款，负偏离的投标文件作无效处理。 说明：技术、服务要求中以“（）”为最小条数计算单位。</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价格明细表.docx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为本项目配备的项目经理具有全日制专科及以上学历、行业从业人员岗位证书、高级及以上职业技能等级证书、两年以上的三级医疗机构项目管理经验。每提供一项得0.5分，本项最多得2分。（提供相关证明材料复印件并加盖投标人公章和三级医疗机构公章，并提供该医院官网简介截图；学历证明材料：2000年之前的提供证书复印件并加盖投标人公章，2000年之后的提供证书复印件和学信网截图加盖投标人公章）。 2.投标人拟为本项目配备的人员： 洗浆房人员具有有效期内压力容器操作证（R1类）一个得1分，最多得1分； 运送人员、单架工具有有效期内《红十字救护员证》一个得0.5分，最多得1分； ICU陪护人员具有《陪护师》高级证书一个得0.5分，最多得1分； 医废收集人员具有医废处理工程师证1个得1分，最多得1分； 供应室人员具有供应室消毒员证1个得0.5分，最多得1分。 本项最多得5分。（提供相关证明材料复印件并加盖投标人公章） 3.投标人拟为本项目配备的人员（项目经理除外），每提供一个职业培训合格证书得0.5分，本项最多得3分。（提供相关证明材料复印件并加盖投标人公章） 注：1.以上1-3项所述人员另提供任期内的聘用合同，如未提供人员聘用合同，对应未提供者不得分。 2.提供承诺函，承诺若中标本项目，其上述提供证书的人员须全部到场进行服务。未提供承诺函不得分；不能到场服务者，该人员不得分。 3.以上人员不重复得分。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供应商认为应提交的其他相关材料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1.服务的整体设想、策划及组织落实方案（8分） 方案包含但不限于①服务理念、②项目分析、③管理流程和措施、④接管验收和移交接管、⑤人员实际详细配置、⑥物资实际详细配置、⑦内部管理制度、⑧质量考核标准。 方案涵盖以上内容且不存在缺陷或错误得8分，每缺少一项内容扣1分， 每有一项内容错误或缺陷，扣0.5分 ，本项扣完为止。 2.项目管理机构设置方案（2分） 方案包含但不限于①项目部管理组织架构图、机构设置、②岗位职责。 方案涵盖以上内容且不存在缺陷或错误得2分，每缺少一项内容扣1分， 每有一项内容错误或缺陷，扣0.5分 ，本项扣完为止。 3.运行方案（5分） 方案包含但不限于①保洁服务方案、②中央运送服务方案、③机动车管理方案及非机动车管理方案、④医疗废物管理方案及生活垃圾收集转运服务方案、⑤洗浆房服务方案。 方案涵盖以上内容且不存在缺陷或错误得5分，每缺少一项内容扣1分， 每有一项内容错误或缺陷，扣0.5分 ，本项扣完为止。 4.人员培训方案（2分） 方案包含但不限于①内部新员工培训及日常培训、②一般技术培训及专项技术培训。 方案涵盖以上内容且不存在缺陷或错误得2分，每缺少一项内容扣1分， 每有一项内容错误或缺陷，扣0.5分 ，本项扣完为止。 5.应急处理方案（3分） 方案包含但不限于①重大活动的应急处理、参观、采访、迎接上级检查的应急处理、②公共卫生事件及自然灾害的应急处理、③停水停电的应急处理。 方案涵盖以上内容且不存在缺陷或错误得3分，每缺少一项内容扣1分， 每有一项内容错误或缺陷，扣0.5分 ，本项扣完为止。 注：本项服务方案内容错误或缺陷指： ①本项目提供的方案中引用法律法规、规范、标准或其他规范性文件存在失效或错误；②非专门针对本项目或内容与本项目需求无关；③复制或套用其他项目内容；④照搬采购需求且未作出进一步描述；⑤错别字或叙述错乱、项目名称、实施地点错误。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供应商认为应提交的其他相关材料</w:t>
            </w:r>
          </w:p>
        </w:tc>
      </w:tr>
      <w:tr>
        <w:tc>
          <w:tcPr>
            <w:tcW w:type="dxa" w:w="831"/>
            <w:vMerge/>
          </w:tcPr>
          <w:p/>
        </w:tc>
        <w:tc>
          <w:tcPr>
            <w:tcW w:type="dxa" w:w="1661"/>
          </w:tcPr>
          <w:p>
            <w:pPr>
              <w:pStyle w:val="null3"/>
              <w:jc w:val="left"/>
            </w:pPr>
            <w:r>
              <w:rPr>
                <w:rFonts w:ascii="仿宋_GB2312" w:hAnsi="仿宋_GB2312" w:cs="仿宋_GB2312" w:eastAsia="仿宋_GB2312"/>
              </w:rPr>
              <w:t>信息化智能管理</w:t>
            </w:r>
          </w:p>
        </w:tc>
        <w:tc>
          <w:tcPr>
            <w:tcW w:type="dxa" w:w="2575"/>
          </w:tcPr>
          <w:p>
            <w:pPr>
              <w:pStyle w:val="null3"/>
              <w:jc w:val="left"/>
            </w:pPr>
            <w:r>
              <w:rPr>
                <w:rFonts w:ascii="仿宋_GB2312" w:hAnsi="仿宋_GB2312" w:cs="仿宋_GB2312" w:eastAsia="仿宋_GB2312"/>
              </w:rPr>
              <w:t>投标人拟为本项目投入智能化信息管理系统，系统包含：①保洁、②运输、③移动考勤、④数据统计等功能。每有一项功能得0.5分，最多得2分。 提供手机APP界面操作截图(加盖公章)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供应商认为应提交的其他相关材料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投标人2021年1月1日（含1日）至今，具有类似业绩1个得2分，最多得6分。不提供不得分。 注：①提供中标（或成交）通知书和合同复印件（或扫描件）(加盖公章)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供应商认为应提交的其他相关材料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575"/>
          </w:tcPr>
          <w:p>
            <w:pPr>
              <w:pStyle w:val="null3"/>
              <w:jc w:val="left"/>
            </w:pPr>
            <w:r>
              <w:rPr>
                <w:rFonts w:ascii="仿宋_GB2312" w:hAnsi="仿宋_GB2312" w:cs="仿宋_GB2312" w:eastAsia="仿宋_GB2312"/>
              </w:rPr>
              <w:t>投标人获得垃圾分类运营服务企业资质证书得2分；不提供不得分。 提供有效期内的证书复印件加盖投标人鲜章。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供应商认为应提交的其他相关材料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详见附件：供应商认为应提交的其他相关材料</w:t>
      </w:r>
    </w:p>
    <w:p>
      <w:pPr>
        <w:pStyle w:val="null3"/>
        <w:ind w:firstLine="960"/>
        <w:jc w:val="left"/>
      </w:pPr>
      <w:r>
        <w:rPr>
          <w:rFonts w:ascii="仿宋_GB2312" w:hAnsi="仿宋_GB2312" w:cs="仿宋_GB2312" w:eastAsia="仿宋_GB2312"/>
        </w:rPr>
        <w:t>详见附件：价格明细表.docx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